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CC" w:rsidRPr="00F1668D" w:rsidRDefault="00EC49CC" w:rsidP="00F00C34">
      <w:pPr>
        <w:pStyle w:val="BodyText"/>
        <w:jc w:val="center"/>
        <w:rPr>
          <w:rStyle w:val="FontStyle14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  <w:r w:rsidRPr="00F1668D">
        <w:rPr>
          <w:rStyle w:val="FontStyle14"/>
        </w:rPr>
        <w:t>российская федерация</w:t>
      </w:r>
    </w:p>
    <w:p w:rsidR="00EC49CC" w:rsidRPr="00F1668D" w:rsidRDefault="00EC49CC" w:rsidP="00F00C34">
      <w:pPr>
        <w:pStyle w:val="BodyText"/>
        <w:jc w:val="center"/>
        <w:rPr>
          <w:sz w:val="32"/>
          <w:szCs w:val="32"/>
        </w:rPr>
      </w:pPr>
      <w:r w:rsidRPr="00F1668D">
        <w:rPr>
          <w:rStyle w:val="FontStyle14"/>
        </w:rPr>
        <w:t>белгородская область</w:t>
      </w:r>
    </w:p>
    <w:p w:rsidR="00EC49CC" w:rsidRPr="00F1668D" w:rsidRDefault="00EC49CC" w:rsidP="00F00C34">
      <w:pPr>
        <w:pStyle w:val="BodyText"/>
        <w:jc w:val="center"/>
      </w:pPr>
      <w:r w:rsidRPr="004736AB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filled="t">
            <v:fill color2="black"/>
            <v:imagedata r:id="rId6" o:title="" cropbottom="-180f" cropleft="6372f" cropright="8511f"/>
          </v:shape>
        </w:pict>
      </w:r>
    </w:p>
    <w:p w:rsidR="00EC49CC" w:rsidRPr="00F1668D" w:rsidRDefault="00EC49CC" w:rsidP="00F00C34">
      <w:pPr>
        <w:pStyle w:val="BodyText"/>
        <w:jc w:val="center"/>
        <w:rPr>
          <w:szCs w:val="28"/>
        </w:rPr>
      </w:pPr>
      <w:r w:rsidRPr="00F1668D">
        <w:t>ЗЕМСКОЕ СОБРАНИЕ КРУГЛОВСКОГО СЕЛЬСКОГО ПОСЕЛЕНИЯ</w:t>
      </w:r>
    </w:p>
    <w:p w:rsidR="00EC49CC" w:rsidRPr="00F1668D" w:rsidRDefault="00EC49CC" w:rsidP="00F00C34">
      <w:pPr>
        <w:pStyle w:val="BodyText"/>
        <w:jc w:val="center"/>
        <w:rPr>
          <w:b/>
        </w:rPr>
      </w:pPr>
      <w:r w:rsidRPr="00F1668D">
        <w:rPr>
          <w:szCs w:val="28"/>
        </w:rPr>
        <w:t>МУНИЦИПАЛЬНЫЙ  РАЙОН «КРАСНЕНСКИЙ РАЙОН»</w:t>
      </w:r>
    </w:p>
    <w:p w:rsidR="00EC49CC" w:rsidRPr="00F1668D" w:rsidRDefault="00EC49CC" w:rsidP="00F00C34">
      <w:pPr>
        <w:pStyle w:val="BodyText"/>
        <w:jc w:val="center"/>
        <w:rPr>
          <w:b/>
        </w:rPr>
      </w:pPr>
    </w:p>
    <w:p w:rsidR="00EC49CC" w:rsidRPr="00F1668D" w:rsidRDefault="00EC49CC" w:rsidP="00F00C34">
      <w:pPr>
        <w:pStyle w:val="BodyText"/>
        <w:jc w:val="center"/>
        <w:rPr>
          <w:b/>
        </w:rPr>
      </w:pPr>
      <w:r w:rsidRPr="00F1668D">
        <w:rPr>
          <w:b/>
        </w:rPr>
        <w:t>Р Е Ш Е Н И Е</w:t>
      </w:r>
    </w:p>
    <w:p w:rsidR="00EC49CC" w:rsidRPr="00F1668D" w:rsidRDefault="00EC49CC" w:rsidP="00F00C34">
      <w:pPr>
        <w:pStyle w:val="BodyText"/>
        <w:jc w:val="center"/>
        <w:rPr>
          <w:b/>
        </w:rPr>
      </w:pPr>
    </w:p>
    <w:p w:rsidR="00EC49CC" w:rsidRPr="00F1668D" w:rsidRDefault="00EC49CC" w:rsidP="00F00C34">
      <w:pPr>
        <w:pStyle w:val="BodyText"/>
        <w:jc w:val="center"/>
        <w:rPr>
          <w:b/>
        </w:rPr>
      </w:pPr>
      <w:r w:rsidRPr="00F1668D">
        <w:t xml:space="preserve">27 октября 2017 года                                                      </w:t>
      </w:r>
      <w:r>
        <w:t xml:space="preserve">                            № 270</w:t>
      </w:r>
    </w:p>
    <w:p w:rsidR="00EC49CC" w:rsidRDefault="00EC49CC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EC49CC" w:rsidRDefault="00EC49CC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EC49CC" w:rsidRDefault="00EC49CC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EC49CC" w:rsidRPr="0093443A" w:rsidRDefault="00EC49CC" w:rsidP="0093443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3443A">
        <w:rPr>
          <w:rFonts w:ascii="Times New Roman" w:hAnsi="Times New Roman"/>
          <w:b/>
          <w:sz w:val="28"/>
          <w:szCs w:val="28"/>
        </w:rPr>
        <w:t>О внесении изменений в решение земского собрания</w:t>
      </w:r>
    </w:p>
    <w:p w:rsidR="00EC49CC" w:rsidRPr="0093443A" w:rsidRDefault="00EC49CC" w:rsidP="0093443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Кругловского </w:t>
      </w:r>
      <w:r w:rsidRPr="0093443A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 xml:space="preserve">07 </w:t>
      </w:r>
      <w:r w:rsidRPr="0093443A">
        <w:rPr>
          <w:rFonts w:ascii="Times New Roman" w:hAnsi="Times New Roman"/>
          <w:b/>
          <w:sz w:val="28"/>
          <w:szCs w:val="28"/>
        </w:rPr>
        <w:t>ноября 2014 года</w:t>
      </w:r>
    </w:p>
    <w:p w:rsidR="00EC49CC" w:rsidRPr="0093443A" w:rsidRDefault="00EC49CC" w:rsidP="0093443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3443A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76</w:t>
      </w:r>
      <w:r w:rsidRPr="0093443A">
        <w:rPr>
          <w:rFonts w:ascii="Times New Roman" w:hAnsi="Times New Roman"/>
          <w:b/>
          <w:sz w:val="28"/>
          <w:szCs w:val="28"/>
        </w:rPr>
        <w:t>«Об установлении земельного налога на территории</w:t>
      </w:r>
    </w:p>
    <w:p w:rsidR="00EC49CC" w:rsidRPr="0093443A" w:rsidRDefault="00EC49CC" w:rsidP="0093443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Кругловского</w:t>
      </w:r>
      <w:r w:rsidRPr="0093443A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EC49CC" w:rsidRDefault="00EC49CC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EC49CC" w:rsidRDefault="00EC49CC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EC49CC" w:rsidRDefault="00EC49CC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EC49CC" w:rsidRDefault="00EC49CC" w:rsidP="006E6627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Кругловского сельского поселения земское собрание Кругловского  сельского поселения </w:t>
      </w:r>
      <w:r w:rsidRPr="00705E59">
        <w:rPr>
          <w:rFonts w:ascii="Times New Roman" w:hAnsi="Times New Roman"/>
          <w:b/>
          <w:sz w:val="28"/>
          <w:szCs w:val="28"/>
        </w:rPr>
        <w:t>р е ш и л о:</w:t>
      </w:r>
    </w:p>
    <w:p w:rsidR="00EC49CC" w:rsidRDefault="00EC49CC" w:rsidP="006E6627">
      <w:pPr>
        <w:ind w:firstLine="567"/>
        <w:rPr>
          <w:rFonts w:ascii="Times New Roman" w:hAnsi="Times New Roman"/>
          <w:sz w:val="28"/>
          <w:szCs w:val="28"/>
        </w:rPr>
      </w:pPr>
      <w:r w:rsidRPr="00705E59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 в решение земского собрания Кругловского сельского поселения от 07 ноября 2014 года № 76 «Об установлении земельного налога на территории  Кругловского  сельского поселения» следующие изменения:</w:t>
      </w:r>
    </w:p>
    <w:p w:rsidR="00EC49CC" w:rsidRPr="00705E59" w:rsidRDefault="00EC49CC" w:rsidP="006E662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Решение дополнить пунктом 3.1. следующего содержания:</w:t>
      </w:r>
    </w:p>
    <w:p w:rsidR="00EC49CC" w:rsidRDefault="00EC49CC" w:rsidP="006E662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 Установить, что налогооблагаемая база уменьшается на не облагаемую налогом сумму в размере 30000 рублей на одного налогоплательщика в отношении земельных участков, приобретенных (предоставленных) для индивидуального жилищного строительства, личного подсобного хозяйства, садоводства, огородничества и животноводства, а также дачного хозяйства следующих категорий налогоплательщиков:</w:t>
      </w:r>
    </w:p>
    <w:p w:rsidR="00EC49CC" w:rsidRDefault="00EC49CC" w:rsidP="006E662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инвалидов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E6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E6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групп инвалидности;</w:t>
      </w:r>
    </w:p>
    <w:p w:rsidR="00EC49CC" w:rsidRDefault="00EC49CC" w:rsidP="006E662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пенсионеров по старости, получающих пенсии, назначаемые в порядке, установленном пенсионным законодательством Российской Федерации.»</w:t>
      </w:r>
    </w:p>
    <w:p w:rsidR="00EC49CC" w:rsidRPr="00CA443B" w:rsidRDefault="00EC49CC" w:rsidP="00CA443B">
      <w:pPr>
        <w:pStyle w:val="ConsPlusNormal"/>
        <w:ind w:left="-1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443B">
        <w:rPr>
          <w:rFonts w:ascii="Times New Roman" w:hAnsi="Times New Roman" w:cs="Times New Roman"/>
          <w:sz w:val="28"/>
          <w:szCs w:val="28"/>
        </w:rPr>
        <w:t xml:space="preserve">Главе Кругловского сельского поселения (Масленникова Е.В.)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межрайонной газете «Заря» и </w:t>
      </w:r>
      <w:r w:rsidRPr="00CA443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общедоступных местах:  Кругловская сельская  библиотека, Кругловский  дом культуры, Кругловская основная школа, Новосолдатский дом культуры, Заломенский дом досуга и разместить на официальном сайте администрации Кругловского сельского поселения по адресу:  </w:t>
      </w:r>
      <w:r w:rsidRPr="00CA443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A443B">
        <w:rPr>
          <w:rFonts w:ascii="Times New Roman" w:hAnsi="Times New Roman" w:cs="Times New Roman"/>
          <w:sz w:val="28"/>
          <w:szCs w:val="28"/>
        </w:rPr>
        <w:t>://</w:t>
      </w:r>
      <w:hyperlink r:id="rId7" w:history="1">
        <w:r w:rsidRPr="00CA443B">
          <w:rPr>
            <w:rStyle w:val="Hyperlink"/>
            <w:sz w:val="28"/>
            <w:szCs w:val="28"/>
            <w:lang w:val="en-US"/>
          </w:rPr>
          <w:t>krugloe</w:t>
        </w:r>
        <w:r w:rsidRPr="00CA443B">
          <w:rPr>
            <w:rStyle w:val="Hyperlink"/>
            <w:sz w:val="28"/>
            <w:szCs w:val="28"/>
          </w:rPr>
          <w:t>.</w:t>
        </w:r>
        <w:r w:rsidRPr="00CA443B">
          <w:rPr>
            <w:rStyle w:val="Hyperlink"/>
            <w:sz w:val="28"/>
            <w:szCs w:val="28"/>
            <w:lang w:val="en-US"/>
          </w:rPr>
          <w:t>kraadm</w:t>
        </w:r>
        <w:r w:rsidRPr="00CA443B">
          <w:rPr>
            <w:rStyle w:val="Hyperlink"/>
            <w:sz w:val="28"/>
            <w:szCs w:val="28"/>
          </w:rPr>
          <w:t>.</w:t>
        </w:r>
        <w:r w:rsidRPr="00CA443B">
          <w:rPr>
            <w:rStyle w:val="Hyperlink"/>
            <w:sz w:val="28"/>
            <w:szCs w:val="28"/>
            <w:lang w:val="en-US"/>
          </w:rPr>
          <w:t>ru</w:t>
        </w:r>
      </w:hyperlink>
      <w:r w:rsidRPr="00CA443B">
        <w:rPr>
          <w:rFonts w:ascii="Times New Roman" w:hAnsi="Times New Roman" w:cs="Times New Roman"/>
          <w:sz w:val="28"/>
          <w:szCs w:val="28"/>
        </w:rPr>
        <w:t>.</w:t>
      </w:r>
    </w:p>
    <w:p w:rsidR="00EC49CC" w:rsidRDefault="00EC49CC" w:rsidP="00CA443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</w:t>
      </w:r>
      <w:r w:rsidRPr="00CA4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EC49CC" w:rsidRPr="00CA443B" w:rsidRDefault="00EC49CC" w:rsidP="00CA443B">
      <w:pPr>
        <w:autoSpaceDE w:val="0"/>
        <w:autoSpaceDN w:val="0"/>
        <w:adjustRightInd w:val="0"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A443B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 xml:space="preserve"> данного </w:t>
      </w:r>
      <w:r w:rsidRPr="00CA443B">
        <w:rPr>
          <w:rFonts w:ascii="Times New Roman" w:hAnsi="Times New Roman"/>
          <w:sz w:val="28"/>
          <w:szCs w:val="28"/>
        </w:rPr>
        <w:t>решения возложить на главу Кругловского сельского поселения (Масленникову Е.В.).</w:t>
      </w:r>
      <w:r w:rsidRPr="00CA443B">
        <w:rPr>
          <w:rFonts w:ascii="Times New Roman" w:hAnsi="Times New Roman"/>
        </w:rPr>
        <w:t xml:space="preserve"> </w:t>
      </w:r>
    </w:p>
    <w:p w:rsidR="00EC49CC" w:rsidRDefault="00EC49CC" w:rsidP="00CA443B">
      <w:pPr>
        <w:pStyle w:val="Heading3"/>
      </w:pPr>
    </w:p>
    <w:p w:rsidR="00EC49CC" w:rsidRDefault="00EC49CC" w:rsidP="00F00C34">
      <w:r>
        <w:rPr>
          <w:noProof/>
          <w:lang w:eastAsia="ru-RU"/>
        </w:rPr>
        <w:pict>
          <v:shape id="_x0000_s1026" type="#_x0000_t75" style="position:absolute;left:0;text-align:left;margin-left:247.05pt;margin-top:.5pt;width:138pt;height:132pt;z-index:251658240;mso-wrap-distance-left:504.05pt;mso-wrap-distance-right:504.05pt;mso-position-horizontal-relative:page">
            <v:imagedata r:id="rId8" o:title=""/>
            <w10:wrap anchorx="page"/>
          </v:shape>
        </w:pict>
      </w:r>
    </w:p>
    <w:p w:rsidR="00EC49CC" w:rsidRPr="00F00C34" w:rsidRDefault="00EC49CC" w:rsidP="00F00C34"/>
    <w:p w:rsidR="00EC49CC" w:rsidRPr="004124C2" w:rsidRDefault="00EC49CC" w:rsidP="00CA443B">
      <w:pPr>
        <w:pStyle w:val="Heading3"/>
        <w:rPr>
          <w:b/>
        </w:rPr>
      </w:pPr>
      <w:r w:rsidRPr="004124C2">
        <w:rPr>
          <w:b/>
        </w:rPr>
        <w:t xml:space="preserve">Глава </w:t>
      </w:r>
      <w:r>
        <w:rPr>
          <w:b/>
        </w:rPr>
        <w:t>Кругловского</w:t>
      </w:r>
      <w:r w:rsidRPr="004124C2">
        <w:rPr>
          <w:b/>
        </w:rPr>
        <w:t xml:space="preserve"> </w:t>
      </w:r>
    </w:p>
    <w:p w:rsidR="00EC49CC" w:rsidRDefault="00EC49CC" w:rsidP="00CA443B">
      <w:pPr>
        <w:rPr>
          <w:rFonts w:ascii="Times New Roman" w:hAnsi="Times New Roman"/>
          <w:sz w:val="28"/>
          <w:szCs w:val="28"/>
        </w:rPr>
      </w:pPr>
      <w:r w:rsidRPr="00CA443B">
        <w:rPr>
          <w:rFonts w:ascii="Times New Roman" w:hAnsi="Times New Roman"/>
          <w:b/>
          <w:sz w:val="28"/>
        </w:rPr>
        <w:t>сельского поселения                                                    Е.В.Масленникова</w:t>
      </w:r>
    </w:p>
    <w:sectPr w:rsidR="00EC49CC" w:rsidSect="00F00C34">
      <w:headerReference w:type="even" r:id="rId9"/>
      <w:headerReference w:type="default" r:id="rId10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CC" w:rsidRDefault="00EC49CC">
      <w:r>
        <w:separator/>
      </w:r>
    </w:p>
  </w:endnote>
  <w:endnote w:type="continuationSeparator" w:id="0">
    <w:p w:rsidR="00EC49CC" w:rsidRDefault="00EC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CC" w:rsidRDefault="00EC49CC">
      <w:r>
        <w:separator/>
      </w:r>
    </w:p>
  </w:footnote>
  <w:footnote w:type="continuationSeparator" w:id="0">
    <w:p w:rsidR="00EC49CC" w:rsidRDefault="00EC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CC" w:rsidRDefault="00EC49CC" w:rsidP="000E06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49CC" w:rsidRDefault="00EC49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CC" w:rsidRDefault="00EC49CC" w:rsidP="000E06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C49CC" w:rsidRDefault="00EC49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F2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0BC1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060B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645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15D0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4C2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6AB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B0C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541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703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43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435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14B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E86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8F8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166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0F43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79C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76C7B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443B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50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8E4"/>
    <w:rsid w:val="00D25B47"/>
    <w:rsid w:val="00D25D43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2F67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9CC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34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1668D"/>
    <w:rsid w:val="00F17B4C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9A"/>
    <w:pPr>
      <w:jc w:val="both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A443B"/>
    <w:pPr>
      <w:keepNext/>
      <w:jc w:val="left"/>
      <w:outlineLvl w:val="2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24B0C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CA443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CA443B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00C34"/>
    <w:pPr>
      <w:suppressAutoHyphens/>
    </w:pPr>
    <w:rPr>
      <w:rFonts w:ascii="Times New Roman" w:hAnsi="Times New Roman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00C34"/>
    <w:rPr>
      <w:rFonts w:cs="Times New Roman"/>
      <w:sz w:val="24"/>
      <w:szCs w:val="24"/>
      <w:lang w:val="ru-RU" w:eastAsia="ar-SA" w:bidi="ar-SA"/>
    </w:rPr>
  </w:style>
  <w:style w:type="character" w:customStyle="1" w:styleId="FontStyle14">
    <w:name w:val="Font Style14"/>
    <w:basedOn w:val="DefaultParagraphFont"/>
    <w:uiPriority w:val="99"/>
    <w:rsid w:val="00F00C34"/>
    <w:rPr>
      <w:rFonts w:ascii="Times New Roman" w:hAnsi="Times New Roman" w:cs="Times New Roman"/>
      <w:smallCaps/>
      <w:spacing w:val="80"/>
      <w:sz w:val="38"/>
      <w:szCs w:val="38"/>
    </w:rPr>
  </w:style>
  <w:style w:type="paragraph" w:styleId="Header">
    <w:name w:val="header"/>
    <w:basedOn w:val="Normal"/>
    <w:link w:val="HeaderChar"/>
    <w:uiPriority w:val="99"/>
    <w:rsid w:val="00F00C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00C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krasnoe.kraad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2</Pages>
  <Words>363</Words>
  <Characters>2075</Characters>
  <Application>Microsoft Office Outlook</Application>
  <DocSecurity>0</DocSecurity>
  <Lines>0</Lines>
  <Paragraphs>0</Paragraphs>
  <ScaleCrop>false</ScaleCrop>
  <Company>UFBP-Krasnoe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21</cp:revision>
  <cp:lastPrinted>2017-09-28T05:26:00Z</cp:lastPrinted>
  <dcterms:created xsi:type="dcterms:W3CDTF">2017-09-12T08:48:00Z</dcterms:created>
  <dcterms:modified xsi:type="dcterms:W3CDTF">2008-01-26T12:54:00Z</dcterms:modified>
</cp:coreProperties>
</file>