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6" w:rsidRDefault="00AF2A86" w:rsidP="006712DE">
      <w:pPr>
        <w:pStyle w:val="a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53.25pt;visibility:visible">
            <v:imagedata r:id="rId7" o:title="" grayscale="t"/>
          </v:shape>
        </w:pict>
      </w:r>
    </w:p>
    <w:p w:rsidR="00AF2A86" w:rsidRPr="006712DE" w:rsidRDefault="00AF2A86" w:rsidP="006712DE">
      <w:pPr>
        <w:pStyle w:val="a"/>
        <w:jc w:val="center"/>
        <w:rPr>
          <w:rStyle w:val="FontStyle14"/>
          <w:rFonts w:ascii="Arial" w:hAnsi="Arial" w:cs="Arial"/>
          <w:b/>
          <w:sz w:val="18"/>
          <w:szCs w:val="18"/>
        </w:rPr>
      </w:pPr>
      <w:r w:rsidRPr="006712DE">
        <w:rPr>
          <w:rStyle w:val="FontStyle14"/>
          <w:rFonts w:ascii="Arial" w:hAnsi="Arial" w:cs="Arial"/>
          <w:b/>
          <w:sz w:val="18"/>
          <w:szCs w:val="18"/>
        </w:rPr>
        <w:t>Б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Е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Л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Г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О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Р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О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Д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С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К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А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 xml:space="preserve">Я 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     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О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Б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Л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А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С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Т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Ь</w:t>
      </w:r>
    </w:p>
    <w:p w:rsidR="00AF2A86" w:rsidRDefault="00AF2A86" w:rsidP="006712DE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AF2A86" w:rsidRDefault="00AF2A86" w:rsidP="006712DE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КРУГЛОВСКОГО  СЕЛЬСКОГО ПОСЕЛЕНИЯ</w:t>
      </w:r>
    </w:p>
    <w:p w:rsidR="00AF2A86" w:rsidRDefault="00AF2A86" w:rsidP="006712DE">
      <w:pPr>
        <w:pStyle w:val="a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AF2A86" w:rsidRDefault="00AF2A86" w:rsidP="006712DE">
      <w:pPr>
        <w:pStyle w:val="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F2A86" w:rsidRDefault="00AF2A86" w:rsidP="006712DE">
      <w:pPr>
        <w:pStyle w:val="a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AF2A86" w:rsidRDefault="00AF2A86" w:rsidP="006712DE">
      <w:pPr>
        <w:tabs>
          <w:tab w:val="left" w:pos="8440"/>
        </w:tabs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«30» августа    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18"/>
          </w:rPr>
          <w:t>2021 г</w:t>
        </w:r>
      </w:smartTag>
      <w:r>
        <w:rPr>
          <w:rFonts w:ascii="Arial" w:hAnsi="Arial" w:cs="Arial"/>
          <w:b/>
          <w:sz w:val="18"/>
        </w:rPr>
        <w:t>.                                                                                                                                     № 160</w:t>
      </w:r>
    </w:p>
    <w:p w:rsidR="00AF2A86" w:rsidRDefault="00AF2A86" w:rsidP="006860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A86" w:rsidRDefault="00AF2A86" w:rsidP="006860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A86" w:rsidRPr="00A64308" w:rsidRDefault="00AF2A86" w:rsidP="00A64308">
      <w:pPr>
        <w:jc w:val="center"/>
        <w:rPr>
          <w:rFonts w:ascii="Times New Roman" w:hAnsi="Times New Roman"/>
          <w:b/>
          <w:sz w:val="28"/>
          <w:szCs w:val="28"/>
        </w:rPr>
      </w:pPr>
      <w:r w:rsidRPr="00A64308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Pr="00A64308">
        <w:rPr>
          <w:rFonts w:ascii="Times New Roman" w:hAnsi="Times New Roman"/>
          <w:b/>
          <w:sz w:val="28"/>
          <w:szCs w:val="28"/>
        </w:rPr>
        <w:t>отчете  главы администраций Кругловского сельского поселения о работе за первое полугодие 2021 года</w:t>
      </w:r>
    </w:p>
    <w:p w:rsidR="00AF2A86" w:rsidRDefault="00AF2A86" w:rsidP="00A64308">
      <w:pPr>
        <w:pStyle w:val="Style8"/>
        <w:jc w:val="center"/>
      </w:pPr>
    </w:p>
    <w:p w:rsidR="00AF2A86" w:rsidRDefault="00AF2A86" w:rsidP="00686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A86" w:rsidRDefault="00AF2A86" w:rsidP="00686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Кругловского сельского поселения, заслушав отчет главы администрации Кругловского сельского поселения земское собрание Кругловского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:rsidR="00AF2A86" w:rsidRDefault="00AF2A86" w:rsidP="00686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главы администрации Кругловского сельского поселения </w:t>
      </w:r>
      <w:r>
        <w:rPr>
          <w:rStyle w:val="FontStyle11"/>
          <w:b w:val="0"/>
          <w:sz w:val="28"/>
          <w:szCs w:val="28"/>
        </w:rPr>
        <w:t xml:space="preserve">об итогах работы администрации сельского поселения за первое полугодие 2021 года </w:t>
      </w:r>
      <w:r>
        <w:rPr>
          <w:rFonts w:ascii="Times New Roman" w:hAnsi="Times New Roman"/>
          <w:bCs/>
          <w:sz w:val="28"/>
          <w:szCs w:val="28"/>
        </w:rPr>
        <w:t xml:space="preserve"> утвердить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AF2A86" w:rsidRPr="00776A31" w:rsidRDefault="00AF2A86" w:rsidP="00655891">
      <w:pPr>
        <w:pStyle w:val="ConsPlusNormal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Главе Кругловского сельского поселения (Масленникова Е.В.) обнародовать настоящее решение в общедоступных местах: </w:t>
      </w:r>
      <w:r w:rsidRPr="007C0A96">
        <w:rPr>
          <w:rFonts w:ascii="Times New Roman" w:hAnsi="Times New Roman"/>
          <w:sz w:val="28"/>
          <w:szCs w:val="28"/>
        </w:rPr>
        <w:t>сельская</w:t>
      </w:r>
      <w:r w:rsidRPr="00776A31">
        <w:rPr>
          <w:rFonts w:ascii="Times New Roman" w:hAnsi="Times New Roman"/>
          <w:sz w:val="28"/>
          <w:szCs w:val="28"/>
        </w:rPr>
        <w:t xml:space="preserve">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776A31">
        <w:rPr>
          <w:rFonts w:ascii="Times New Roman" w:hAnsi="Times New Roman"/>
          <w:sz w:val="28"/>
          <w:szCs w:val="28"/>
          <w:lang w:val="en-US"/>
        </w:rPr>
        <w:t>http</w:t>
      </w:r>
      <w:r w:rsidRPr="00776A31">
        <w:rPr>
          <w:rFonts w:ascii="Times New Roman" w:hAnsi="Times New Roman"/>
          <w:sz w:val="28"/>
          <w:szCs w:val="28"/>
        </w:rPr>
        <w:t>://</w:t>
      </w:r>
      <w:r w:rsidRPr="00776A31">
        <w:rPr>
          <w:rFonts w:ascii="Times New Roman" w:hAnsi="Times New Roman"/>
          <w:bCs/>
          <w:sz w:val="28"/>
          <w:szCs w:val="28"/>
        </w:rPr>
        <w:t xml:space="preserve"> </w:t>
      </w:r>
      <w:r w:rsidRPr="00776A31">
        <w:rPr>
          <w:rFonts w:ascii="Times New Roman" w:hAnsi="Times New Roman"/>
          <w:sz w:val="28"/>
          <w:szCs w:val="28"/>
          <w:lang w:val="en-US"/>
        </w:rPr>
        <w:t>krugloe</w:t>
      </w:r>
      <w:r w:rsidRPr="00776A31">
        <w:rPr>
          <w:rFonts w:ascii="Times New Roman" w:hAnsi="Times New Roman"/>
          <w:sz w:val="28"/>
          <w:szCs w:val="28"/>
        </w:rPr>
        <w:t>.kraadm.ru</w:t>
      </w:r>
    </w:p>
    <w:p w:rsidR="00AF2A86" w:rsidRDefault="00AF2A86" w:rsidP="006558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Кругловского сельского поселения Масленникову Е.В.</w:t>
      </w:r>
    </w:p>
    <w:p w:rsidR="00AF2A86" w:rsidRDefault="00AF2A86" w:rsidP="006860B2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AF2A86" w:rsidRDefault="00AF2A86" w:rsidP="006860B2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AF2A86" w:rsidRDefault="00AF2A86" w:rsidP="006860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2A86" w:rsidRDefault="00AF2A86" w:rsidP="002768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Кругловского </w:t>
      </w:r>
    </w:p>
    <w:p w:rsidR="00AF2A86" w:rsidRDefault="00AF2A86" w:rsidP="002768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Е.В.Масленникова</w:t>
      </w:r>
    </w:p>
    <w:p w:rsidR="00AF2A86" w:rsidRDefault="00AF2A86" w:rsidP="002768B6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0"/>
        <w:rPr>
          <w:b/>
        </w:rPr>
      </w:pPr>
    </w:p>
    <w:p w:rsidR="00AF2A86" w:rsidRDefault="00AF2A86" w:rsidP="006860B2">
      <w:pPr>
        <w:pStyle w:val="BodyTextIndent"/>
        <w:spacing w:after="0"/>
        <w:ind w:left="4536"/>
        <w:jc w:val="center"/>
      </w:pPr>
      <w:r>
        <w:t>Приложение</w:t>
      </w:r>
    </w:p>
    <w:p w:rsidR="00AF2A86" w:rsidRDefault="00AF2A86" w:rsidP="006860B2">
      <w:pPr>
        <w:pStyle w:val="BodyTextIndent"/>
        <w:spacing w:after="0"/>
        <w:ind w:left="4536"/>
        <w:jc w:val="center"/>
      </w:pPr>
      <w:r>
        <w:t>к решению земского собрания</w:t>
      </w:r>
    </w:p>
    <w:p w:rsidR="00AF2A86" w:rsidRDefault="00AF2A86" w:rsidP="006860B2">
      <w:pPr>
        <w:pStyle w:val="BodyTextIndent"/>
        <w:spacing w:after="0"/>
        <w:ind w:left="4536"/>
        <w:jc w:val="center"/>
      </w:pPr>
      <w:r>
        <w:t>Кругловского сельского поселения</w:t>
      </w:r>
    </w:p>
    <w:p w:rsidR="00AF2A86" w:rsidRDefault="00AF2A86" w:rsidP="006860B2">
      <w:pPr>
        <w:tabs>
          <w:tab w:val="left" w:pos="8280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 » марта 2020 года № 112</w:t>
      </w:r>
    </w:p>
    <w:p w:rsidR="00AF2A86" w:rsidRDefault="00AF2A86" w:rsidP="006860B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AF2A86" w:rsidRDefault="00AF2A86" w:rsidP="006860B2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Отчёт главы администрации</w:t>
      </w:r>
    </w:p>
    <w:p w:rsidR="00AF2A86" w:rsidRPr="00CD7D9B" w:rsidRDefault="00AF2A86" w:rsidP="00CD7D9B">
      <w:pPr>
        <w:pStyle w:val="Style8"/>
        <w:jc w:val="center"/>
        <w:rPr>
          <w:b/>
          <w:sz w:val="28"/>
          <w:szCs w:val="28"/>
        </w:rPr>
      </w:pPr>
      <w:r w:rsidRPr="00CD7D9B">
        <w:rPr>
          <w:rStyle w:val="FontStyle11"/>
          <w:sz w:val="28"/>
          <w:szCs w:val="28"/>
        </w:rPr>
        <w:t xml:space="preserve">Кругловского сельского поселения об итогах работы администрации сельского поселения за 2019 год </w:t>
      </w:r>
      <w:r w:rsidRPr="00CD7D9B">
        <w:rPr>
          <w:b/>
          <w:sz w:val="28"/>
          <w:szCs w:val="28"/>
        </w:rPr>
        <w:t>и перспективы социально-экономического развития территории в 2020 году</w:t>
      </w:r>
    </w:p>
    <w:p w:rsidR="00AF2A86" w:rsidRDefault="00AF2A86" w:rsidP="006860B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AF2A86" w:rsidRPr="0077406C" w:rsidRDefault="00AF2A86" w:rsidP="00642734">
      <w:pPr>
        <w:pStyle w:val="NormalWeb"/>
        <w:jc w:val="center"/>
        <w:rPr>
          <w:sz w:val="28"/>
          <w:szCs w:val="28"/>
        </w:rPr>
      </w:pPr>
      <w:r w:rsidRPr="0077406C">
        <w:rPr>
          <w:b/>
          <w:bCs/>
          <w:sz w:val="28"/>
          <w:szCs w:val="28"/>
        </w:rPr>
        <w:t>Уважаемые</w:t>
      </w:r>
      <w:r>
        <w:rPr>
          <w:b/>
          <w:bCs/>
          <w:sz w:val="28"/>
          <w:szCs w:val="28"/>
        </w:rPr>
        <w:t xml:space="preserve"> </w:t>
      </w:r>
      <w:r w:rsidRPr="0077406C">
        <w:rPr>
          <w:b/>
          <w:bCs/>
          <w:sz w:val="28"/>
          <w:szCs w:val="28"/>
        </w:rPr>
        <w:t>депутаты</w:t>
      </w:r>
      <w:r>
        <w:rPr>
          <w:b/>
          <w:bCs/>
          <w:sz w:val="28"/>
          <w:szCs w:val="28"/>
        </w:rPr>
        <w:t xml:space="preserve"> земского собрания</w:t>
      </w:r>
      <w:r w:rsidRPr="0077406C">
        <w:rPr>
          <w:b/>
          <w:bCs/>
          <w:sz w:val="28"/>
          <w:szCs w:val="28"/>
        </w:rPr>
        <w:t>, жители</w:t>
      </w:r>
      <w:r>
        <w:rPr>
          <w:b/>
          <w:bCs/>
          <w:sz w:val="28"/>
          <w:szCs w:val="28"/>
        </w:rPr>
        <w:t>,</w:t>
      </w:r>
      <w:r w:rsidRPr="007740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приглашенные</w:t>
      </w:r>
      <w:r w:rsidRPr="0077406C">
        <w:rPr>
          <w:b/>
          <w:bCs/>
          <w:sz w:val="28"/>
          <w:szCs w:val="28"/>
        </w:rPr>
        <w:t>!</w:t>
      </w:r>
    </w:p>
    <w:p w:rsidR="00AF2A8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Сегодня мы собрались здесь, все вместе,   для того, чтобы подвести итоги проделанной работы в ушедшем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году,  которые являются общим результатом работы администрации, депутатского корпуса, трудовых коллективов учреждений, представителей малого бизнеса, и всех без исключения жителей кругловской земли.</w:t>
      </w:r>
    </w:p>
    <w:p w:rsidR="00AF2A86" w:rsidRDefault="00AF2A86" w:rsidP="00F85D41">
      <w:pPr>
        <w:pStyle w:val="Style5"/>
        <w:rPr>
          <w:sz w:val="28"/>
          <w:szCs w:val="28"/>
        </w:rPr>
      </w:pPr>
      <w:r w:rsidRPr="00F85D41">
        <w:rPr>
          <w:sz w:val="28"/>
          <w:szCs w:val="28"/>
        </w:rPr>
        <w:t xml:space="preserve">Отчитываясь о проделанной работе, хочу отметить, что такие отчеты — это не просто традиция, а жизненная необходимость, поскольку на них наглядно видно не только, что уже сделано, но главное, что еще нужно </w:t>
      </w:r>
      <w:r>
        <w:rPr>
          <w:sz w:val="28"/>
          <w:szCs w:val="28"/>
        </w:rPr>
        <w:t>сделать для наших  жителей.</w:t>
      </w:r>
    </w:p>
    <w:p w:rsidR="00AF2A86" w:rsidRPr="00642734" w:rsidRDefault="00AF2A86" w:rsidP="006427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734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сельского поселения, федеральными и другими областными правовыми актами. </w:t>
      </w:r>
    </w:p>
    <w:p w:rsidR="00AF2A86" w:rsidRPr="00642734" w:rsidRDefault="00AF2A86" w:rsidP="00642734">
      <w:pPr>
        <w:pStyle w:val="Style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2734">
        <w:rPr>
          <w:sz w:val="28"/>
          <w:szCs w:val="28"/>
        </w:rPr>
        <w:t>Это прежде всего:</w:t>
      </w:r>
    </w:p>
    <w:p w:rsidR="00AF2A86" w:rsidRPr="00642734" w:rsidRDefault="00AF2A86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    </w:t>
      </w:r>
      <w:r w:rsidRPr="00642734">
        <w:rPr>
          <w:color w:val="000000"/>
          <w:sz w:val="28"/>
          <w:szCs w:val="28"/>
        </w:rPr>
        <w:t>исполнение бюджета поселения;</w:t>
      </w:r>
    </w:p>
    <w:p w:rsidR="00AF2A86" w:rsidRPr="00642734" w:rsidRDefault="00AF2A86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    </w:t>
      </w:r>
      <w:r w:rsidRPr="00642734">
        <w:rPr>
          <w:color w:val="000000"/>
          <w:sz w:val="28"/>
          <w:szCs w:val="28"/>
        </w:rPr>
        <w:t>обеспечение бесперебойной работы учреждений культуры, спорта;</w:t>
      </w:r>
    </w:p>
    <w:p w:rsidR="00AF2A86" w:rsidRPr="00642734" w:rsidRDefault="00AF2A86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AF2A86" w:rsidRPr="00642734" w:rsidRDefault="00AF2A86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</w:t>
      </w:r>
      <w:r w:rsidRPr="00642734">
        <w:rPr>
          <w:color w:val="00000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</w:t>
      </w:r>
      <w:r w:rsidRPr="00642734">
        <w:rPr>
          <w:sz w:val="28"/>
          <w:szCs w:val="28"/>
        </w:rPr>
        <w:t>.</w:t>
      </w:r>
    </w:p>
    <w:p w:rsidR="00AF2A86" w:rsidRPr="00642734" w:rsidRDefault="00AF2A86" w:rsidP="00642734">
      <w:pPr>
        <w:pStyle w:val="Style8"/>
        <w:jc w:val="both"/>
        <w:rPr>
          <w:color w:val="2C2B2B"/>
          <w:sz w:val="28"/>
          <w:szCs w:val="28"/>
        </w:rPr>
      </w:pPr>
      <w:r>
        <w:t xml:space="preserve">       </w:t>
      </w:r>
      <w:r w:rsidRPr="00642734">
        <w:rPr>
          <w:sz w:val="28"/>
          <w:szCs w:val="28"/>
          <w:bdr w:val="none" w:sz="0" w:space="0" w:color="auto" w:frame="1"/>
        </w:rPr>
        <w:t>В рамках нормотворческой деятельности за отчетный период принято 231 нормативный акт из них 27 постановлений, 204 распоряжения по основной деятельности.      </w:t>
      </w:r>
      <w:r w:rsidRPr="00642734">
        <w:rPr>
          <w:sz w:val="28"/>
          <w:szCs w:val="28"/>
        </w:rPr>
        <w:t xml:space="preserve">  </w:t>
      </w:r>
      <w:r w:rsidRPr="00642734">
        <w:rPr>
          <w:color w:val="2C2B2B"/>
          <w:sz w:val="28"/>
          <w:szCs w:val="28"/>
        </w:rPr>
        <w:t xml:space="preserve">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Проекты решений и постановлений администрация сельского поселения направляет в прокуратуру района для проведения антикоррупционной</w:t>
      </w:r>
      <w:r>
        <w:rPr>
          <w:sz w:val="28"/>
          <w:szCs w:val="28"/>
        </w:rPr>
        <w:t xml:space="preserve"> экспертизы.</w:t>
      </w:r>
      <w:r w:rsidRPr="002768B6"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br/>
        <w:t xml:space="preserve">     Информационным источником для изучения деятельности нашего сельского поселения является официальный сайт администрации, где размещаются нормативно-правовые документы, графики приема граждан главой сельского поселения и депутатами, местные новости, объявления</w:t>
      </w:r>
      <w:r w:rsidRPr="002768B6">
        <w:rPr>
          <w:color w:val="2C2B2B"/>
          <w:sz w:val="28"/>
          <w:szCs w:val="28"/>
        </w:rPr>
        <w:t>.</w:t>
      </w:r>
      <w:r w:rsidRPr="002768B6">
        <w:rPr>
          <w:sz w:val="28"/>
          <w:szCs w:val="28"/>
        </w:rPr>
        <w:t xml:space="preserve"> 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Численность населения нашей территории составляет 10</w:t>
      </w:r>
      <w:r>
        <w:rPr>
          <w:sz w:val="28"/>
          <w:szCs w:val="28"/>
        </w:rPr>
        <w:t>3</w:t>
      </w:r>
      <w:r w:rsidRPr="002768B6">
        <w:rPr>
          <w:sz w:val="28"/>
          <w:szCs w:val="28"/>
        </w:rPr>
        <w:t>8 человек, в разрезе по селам:</w:t>
      </w:r>
    </w:p>
    <w:p w:rsidR="00AF2A8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(с.Круглое 606 чел.,с.Заломное-1</w:t>
      </w:r>
      <w:r>
        <w:rPr>
          <w:sz w:val="28"/>
          <w:szCs w:val="28"/>
        </w:rPr>
        <w:t>7</w:t>
      </w:r>
      <w:r w:rsidRPr="002768B6">
        <w:rPr>
          <w:sz w:val="28"/>
          <w:szCs w:val="28"/>
        </w:rPr>
        <w:t>4 чел., с.Новосолдатка- 2</w:t>
      </w:r>
      <w:r>
        <w:rPr>
          <w:sz w:val="28"/>
          <w:szCs w:val="28"/>
        </w:rPr>
        <w:t>3</w:t>
      </w:r>
      <w:r w:rsidRPr="002768B6">
        <w:rPr>
          <w:sz w:val="28"/>
          <w:szCs w:val="28"/>
        </w:rPr>
        <w:t xml:space="preserve">6 чел., х.Новый путь -22 чел. х. Караешный -0) </w:t>
      </w:r>
    </w:p>
    <w:p w:rsidR="00AF2A86" w:rsidRPr="00140095" w:rsidRDefault="00AF2A86" w:rsidP="00140095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095">
        <w:rPr>
          <w:sz w:val="28"/>
          <w:szCs w:val="28"/>
        </w:rPr>
        <w:t>- трудоспособное население  - 458 чел, из них занято работой 447 чел. (97,6%), в том числе:  бюджетная сфера – 90 чел.(19,7%); сельское хозяйство – 116 чел (25,3%); прочие работы – 241 чел (52,6 %).</w:t>
      </w:r>
    </w:p>
    <w:p w:rsidR="00AF2A86" w:rsidRPr="00140095" w:rsidRDefault="00AF2A86" w:rsidP="00140095">
      <w:pPr>
        <w:pStyle w:val="Style8"/>
        <w:jc w:val="both"/>
        <w:rPr>
          <w:sz w:val="28"/>
          <w:szCs w:val="28"/>
        </w:rPr>
      </w:pPr>
      <w:r w:rsidRPr="00140095">
        <w:rPr>
          <w:sz w:val="28"/>
          <w:szCs w:val="28"/>
        </w:rPr>
        <w:t>- Пенсионеры и инвалиды трудоспособного возраста - 505 чел;</w:t>
      </w:r>
    </w:p>
    <w:p w:rsidR="00AF2A86" w:rsidRPr="00140095" w:rsidRDefault="00AF2A86" w:rsidP="00140095">
      <w:pPr>
        <w:pStyle w:val="Style8"/>
        <w:jc w:val="both"/>
        <w:rPr>
          <w:sz w:val="28"/>
          <w:szCs w:val="28"/>
        </w:rPr>
      </w:pPr>
      <w:r w:rsidRPr="00140095">
        <w:rPr>
          <w:sz w:val="28"/>
          <w:szCs w:val="28"/>
        </w:rPr>
        <w:t>- Дошкольники – 21 чел;</w:t>
      </w:r>
    </w:p>
    <w:p w:rsidR="00AF2A86" w:rsidRPr="00140095" w:rsidRDefault="00AF2A86" w:rsidP="00140095">
      <w:pPr>
        <w:pStyle w:val="Style8"/>
        <w:rPr>
          <w:sz w:val="28"/>
          <w:szCs w:val="28"/>
        </w:rPr>
      </w:pPr>
      <w:r w:rsidRPr="00140095">
        <w:rPr>
          <w:sz w:val="28"/>
          <w:szCs w:val="28"/>
        </w:rPr>
        <w:t>- Школьники – 62 чел;</w:t>
      </w:r>
    </w:p>
    <w:p w:rsidR="00AF2A86" w:rsidRPr="00140095" w:rsidRDefault="00AF2A86" w:rsidP="00140095">
      <w:pPr>
        <w:pStyle w:val="Style8"/>
        <w:rPr>
          <w:sz w:val="28"/>
          <w:szCs w:val="28"/>
        </w:rPr>
      </w:pPr>
      <w:r w:rsidRPr="00140095">
        <w:rPr>
          <w:sz w:val="28"/>
          <w:szCs w:val="28"/>
        </w:rPr>
        <w:t>- Студенты (молодежь)  - 42 чел.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населённых пунктах 669 домовладений, из них жилых 4</w:t>
      </w:r>
      <w:r>
        <w:rPr>
          <w:sz w:val="28"/>
          <w:szCs w:val="28"/>
        </w:rPr>
        <w:t>14</w:t>
      </w:r>
      <w:r w:rsidRPr="002768B6">
        <w:rPr>
          <w:sz w:val="28"/>
          <w:szCs w:val="28"/>
        </w:rPr>
        <w:t>. (</w:t>
      </w:r>
      <w:r>
        <w:rPr>
          <w:sz w:val="28"/>
          <w:szCs w:val="28"/>
        </w:rPr>
        <w:t xml:space="preserve">61,9 </w:t>
      </w:r>
      <w:r w:rsidRPr="002768B6">
        <w:rPr>
          <w:sz w:val="28"/>
          <w:szCs w:val="28"/>
        </w:rPr>
        <w:t>%)</w:t>
      </w:r>
    </w:p>
    <w:p w:rsidR="00AF2A86" w:rsidRDefault="00AF2A86" w:rsidP="00642734">
      <w:pPr>
        <w:pStyle w:val="Style4"/>
        <w:widowControl/>
        <w:ind w:firstLine="709"/>
        <w:rPr>
          <w:rStyle w:val="FontStyle14"/>
          <w:sz w:val="28"/>
          <w:szCs w:val="28"/>
        </w:rPr>
      </w:pPr>
      <w:r w:rsidRPr="00695C54">
        <w:rPr>
          <w:sz w:val="28"/>
          <w:szCs w:val="28"/>
        </w:rPr>
        <w:t xml:space="preserve">Общая  площадь  Кругловской  сельской  территории  составляет  </w:t>
      </w:r>
      <w:smartTag w:uri="urn:schemas-microsoft-com:office:smarttags" w:element="metricconverter">
        <w:smartTagPr>
          <w:attr w:name="ProductID" w:val="17 га"/>
        </w:smartTagPr>
        <w:r w:rsidRPr="00695C54">
          <w:rPr>
            <w:sz w:val="28"/>
            <w:szCs w:val="28"/>
          </w:rPr>
          <w:t>7990 га</w:t>
        </w:r>
      </w:smartTag>
      <w:r w:rsidRPr="00695C54">
        <w:rPr>
          <w:sz w:val="28"/>
          <w:szCs w:val="28"/>
        </w:rPr>
        <w:t xml:space="preserve">. </w:t>
      </w:r>
      <w:r w:rsidRPr="00695C54">
        <w:rPr>
          <w:rStyle w:val="FontStyle14"/>
          <w:sz w:val="28"/>
          <w:szCs w:val="28"/>
        </w:rPr>
        <w:t>Земли сельскохозяйственного назначения составляют 75,48 % общей</w:t>
      </w:r>
      <w:r>
        <w:rPr>
          <w:rStyle w:val="FontStyle14"/>
          <w:sz w:val="28"/>
          <w:szCs w:val="28"/>
        </w:rPr>
        <w:t xml:space="preserve"> площади территории сельского поселения, земли населенных пунктов – 9,34 %, земли лесного фонда  - 7,9 %, прочие – 7,28 %.</w:t>
      </w:r>
    </w:p>
    <w:p w:rsidR="00AF2A86" w:rsidRPr="002768B6" w:rsidRDefault="00AF2A86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sz w:val="28"/>
          <w:szCs w:val="28"/>
        </w:rPr>
        <w:t xml:space="preserve">На территории сельского поселения  работают 9 бюджетных учреждений, имеется отделение почтовой связи, филиал сбербанка,  3 торговых учреждения, Свято-Троицкий храм, молельный дом с.Новосолдатка, 4 </w:t>
      </w:r>
      <w:r w:rsidRPr="002768B6">
        <w:rPr>
          <w:rStyle w:val="FontStyle14"/>
          <w:sz w:val="28"/>
          <w:szCs w:val="28"/>
        </w:rPr>
        <w:t>таксофона, организованы и действуют два ТОСа «Рассвет» и «Кругловский».</w:t>
      </w:r>
    </w:p>
    <w:p w:rsidR="00AF2A86" w:rsidRPr="002768B6" w:rsidRDefault="00AF2A86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rStyle w:val="FontStyle14"/>
          <w:sz w:val="28"/>
          <w:szCs w:val="28"/>
        </w:rPr>
        <w:t xml:space="preserve">     К  сожалению, население сельского поселения стареющее и потому демографическая ситуация в сельском поселении складывается следующим образом:</w:t>
      </w:r>
    </w:p>
    <w:p w:rsidR="00AF2A86" w:rsidRDefault="00AF2A86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 xml:space="preserve"> </w:t>
      </w:r>
      <w:r w:rsidRPr="002768B6">
        <w:rPr>
          <w:rStyle w:val="FontStyle14"/>
          <w:sz w:val="28"/>
          <w:szCs w:val="28"/>
        </w:rPr>
        <w:t>в 201</w:t>
      </w:r>
      <w:r>
        <w:rPr>
          <w:rStyle w:val="FontStyle14"/>
          <w:sz w:val="28"/>
          <w:szCs w:val="28"/>
        </w:rPr>
        <w:t>9</w:t>
      </w:r>
      <w:r w:rsidRPr="002768B6">
        <w:rPr>
          <w:rStyle w:val="FontStyle14"/>
          <w:sz w:val="28"/>
          <w:szCs w:val="28"/>
        </w:rPr>
        <w:t xml:space="preserve"> году родил</w:t>
      </w:r>
      <w:r>
        <w:rPr>
          <w:rStyle w:val="FontStyle14"/>
          <w:sz w:val="28"/>
          <w:szCs w:val="28"/>
        </w:rPr>
        <w:t>ось</w:t>
      </w:r>
      <w:r w:rsidRPr="002768B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7 детей</w:t>
      </w:r>
      <w:r w:rsidRPr="002768B6">
        <w:rPr>
          <w:rStyle w:val="FontStyle14"/>
          <w:sz w:val="28"/>
          <w:szCs w:val="28"/>
        </w:rPr>
        <w:t xml:space="preserve">,  умерло </w:t>
      </w:r>
      <w:r>
        <w:rPr>
          <w:rStyle w:val="FontStyle14"/>
          <w:sz w:val="28"/>
          <w:szCs w:val="28"/>
        </w:rPr>
        <w:t>–</w:t>
      </w:r>
      <w:r w:rsidRPr="002768B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21 человек;</w:t>
      </w:r>
    </w:p>
    <w:p w:rsidR="00AF2A86" w:rsidRDefault="00AF2A86" w:rsidP="002768B6">
      <w:pPr>
        <w:pStyle w:val="Style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-</w:t>
      </w:r>
      <w:r w:rsidRPr="002768B6">
        <w:rPr>
          <w:rStyle w:val="FontStyle14"/>
          <w:sz w:val="28"/>
          <w:szCs w:val="28"/>
        </w:rPr>
        <w:t xml:space="preserve">в 2018 году родился 1 ребенок, заключено браков 6, умерло - 32 человека, показатель смертности  в разы превышает рождаемость. </w:t>
      </w:r>
    </w:p>
    <w:p w:rsidR="00AF2A86" w:rsidRPr="002768B6" w:rsidRDefault="00AF2A86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rStyle w:val="FontStyle14"/>
          <w:sz w:val="28"/>
          <w:szCs w:val="28"/>
        </w:rPr>
        <w:t>В структуре смертности преобладает смертность от сердечно - сосудистых заболеваний. Средняя продолжительность  жизни селян в 201</w:t>
      </w:r>
      <w:r>
        <w:rPr>
          <w:rStyle w:val="FontStyle14"/>
          <w:sz w:val="28"/>
          <w:szCs w:val="28"/>
        </w:rPr>
        <w:t>9</w:t>
      </w:r>
      <w:r w:rsidRPr="002768B6">
        <w:rPr>
          <w:rStyle w:val="FontStyle14"/>
          <w:sz w:val="28"/>
          <w:szCs w:val="28"/>
        </w:rPr>
        <w:t xml:space="preserve"> году составила 7</w:t>
      </w:r>
      <w:r>
        <w:rPr>
          <w:rStyle w:val="FontStyle14"/>
          <w:sz w:val="28"/>
          <w:szCs w:val="28"/>
        </w:rPr>
        <w:t>7</w:t>
      </w:r>
      <w:r w:rsidRPr="002768B6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>6</w:t>
      </w:r>
      <w:r w:rsidRPr="002768B6">
        <w:rPr>
          <w:rStyle w:val="FontStyle14"/>
          <w:sz w:val="28"/>
          <w:szCs w:val="28"/>
        </w:rPr>
        <w:t xml:space="preserve"> лет</w:t>
      </w:r>
      <w:r>
        <w:rPr>
          <w:rStyle w:val="FontStyle14"/>
          <w:sz w:val="28"/>
          <w:szCs w:val="28"/>
        </w:rPr>
        <w:t>.</w:t>
      </w:r>
    </w:p>
    <w:p w:rsidR="00AF2A86" w:rsidRPr="00E139B5" w:rsidRDefault="00AF2A86" w:rsidP="00E139B5">
      <w:pPr>
        <w:ind w:firstLine="708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E139B5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E139B5">
        <w:rPr>
          <w:rFonts w:ascii="Times New Roman" w:hAnsi="Times New Roman"/>
          <w:b/>
          <w:sz w:val="28"/>
          <w:szCs w:val="28"/>
        </w:rPr>
        <w:t>Бюджет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  <w:bdr w:val="none" w:sz="0" w:space="0" w:color="auto" w:frame="1"/>
        </w:rPr>
        <w:t xml:space="preserve">      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 w:rsidRPr="002768B6">
        <w:rPr>
          <w:sz w:val="28"/>
          <w:szCs w:val="28"/>
        </w:rPr>
        <w:t xml:space="preserve">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 </w:t>
      </w:r>
      <w:r w:rsidRPr="002768B6">
        <w:rPr>
          <w:spacing w:val="-2"/>
          <w:sz w:val="28"/>
          <w:szCs w:val="28"/>
        </w:rPr>
        <w:t>Бюджет Кругловского сельского поселения на 201</w:t>
      </w:r>
      <w:r>
        <w:rPr>
          <w:spacing w:val="-2"/>
          <w:sz w:val="28"/>
          <w:szCs w:val="28"/>
        </w:rPr>
        <w:t>9</w:t>
      </w:r>
      <w:r w:rsidRPr="002768B6">
        <w:rPr>
          <w:spacing w:val="-2"/>
          <w:sz w:val="28"/>
          <w:szCs w:val="28"/>
        </w:rPr>
        <w:t xml:space="preserve"> год  был полностью сбалансирован по доходам и расходам.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По собственным доходам за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 при плане </w:t>
      </w:r>
      <w:r>
        <w:rPr>
          <w:sz w:val="28"/>
          <w:szCs w:val="28"/>
        </w:rPr>
        <w:t>1332</w:t>
      </w:r>
      <w:r w:rsidRPr="002768B6">
        <w:rPr>
          <w:sz w:val="28"/>
          <w:szCs w:val="28"/>
        </w:rPr>
        <w:t xml:space="preserve"> тыс.руб. исполнен в сумме </w:t>
      </w:r>
      <w:r>
        <w:rPr>
          <w:sz w:val="28"/>
          <w:szCs w:val="28"/>
        </w:rPr>
        <w:t>1416</w:t>
      </w:r>
      <w:r w:rsidRPr="002768B6">
        <w:rPr>
          <w:sz w:val="28"/>
          <w:szCs w:val="28"/>
        </w:rPr>
        <w:t xml:space="preserve"> тыс.рублей, что составляет 1</w:t>
      </w:r>
      <w:r>
        <w:rPr>
          <w:sz w:val="28"/>
          <w:szCs w:val="28"/>
        </w:rPr>
        <w:t>0</w:t>
      </w:r>
      <w:r w:rsidRPr="002768B6">
        <w:rPr>
          <w:sz w:val="28"/>
          <w:szCs w:val="28"/>
        </w:rPr>
        <w:t xml:space="preserve">6 % к плану или на </w:t>
      </w:r>
      <w:r>
        <w:rPr>
          <w:sz w:val="28"/>
          <w:szCs w:val="28"/>
        </w:rPr>
        <w:t>84</w:t>
      </w:r>
      <w:r w:rsidRPr="002768B6">
        <w:rPr>
          <w:sz w:val="28"/>
          <w:szCs w:val="28"/>
        </w:rPr>
        <w:t xml:space="preserve"> тыс.руб. выше плана. План по дотации исполнен на 100 %.</w:t>
      </w:r>
    </w:p>
    <w:tbl>
      <w:tblPr>
        <w:tblW w:w="9239" w:type="dxa"/>
        <w:tblInd w:w="93" w:type="dxa"/>
        <w:tblLook w:val="00A0"/>
      </w:tblPr>
      <w:tblGrid>
        <w:gridCol w:w="9239"/>
      </w:tblGrid>
      <w:tr w:rsidR="00AF2A86" w:rsidRPr="002768B6" w:rsidTr="0098259F">
        <w:trPr>
          <w:trHeight w:val="285"/>
        </w:trPr>
        <w:tc>
          <w:tcPr>
            <w:tcW w:w="9239" w:type="dxa"/>
            <w:noWrap/>
            <w:vAlign w:val="bottom"/>
          </w:tcPr>
          <w:p w:rsidR="00AF2A86" w:rsidRPr="002768B6" w:rsidRDefault="00AF2A86" w:rsidP="002768B6">
            <w:pPr>
              <w:pStyle w:val="Style5"/>
              <w:rPr>
                <w:b/>
                <w:i/>
                <w:iCs/>
                <w:sz w:val="28"/>
                <w:szCs w:val="28"/>
              </w:rPr>
            </w:pPr>
            <w:r w:rsidRPr="002768B6">
              <w:rPr>
                <w:sz w:val="28"/>
                <w:szCs w:val="28"/>
              </w:rPr>
              <w:t>Основой доходной части бюджета являются субвенции и дотации на выравнивание уровня бюджетной обеспеченности, которые составляют 8</w:t>
            </w:r>
            <w:r>
              <w:rPr>
                <w:sz w:val="28"/>
                <w:szCs w:val="28"/>
              </w:rPr>
              <w:t>2</w:t>
            </w:r>
            <w:r w:rsidRPr="002768B6">
              <w:rPr>
                <w:sz w:val="28"/>
                <w:szCs w:val="28"/>
              </w:rPr>
              <w:t xml:space="preserve">,3 %. Собственные доходы в общем объеме доходов составляют </w:t>
            </w:r>
            <w:r>
              <w:rPr>
                <w:sz w:val="28"/>
                <w:szCs w:val="28"/>
              </w:rPr>
              <w:t>17,7</w:t>
            </w:r>
            <w:r w:rsidRPr="002768B6">
              <w:rPr>
                <w:sz w:val="28"/>
                <w:szCs w:val="28"/>
              </w:rPr>
              <w:t>%.</w:t>
            </w:r>
          </w:p>
        </w:tc>
      </w:tr>
    </w:tbl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Налоговые доходы исполнены на 1</w:t>
      </w:r>
      <w:r>
        <w:rPr>
          <w:sz w:val="28"/>
          <w:szCs w:val="28"/>
        </w:rPr>
        <w:t>05</w:t>
      </w:r>
      <w:r w:rsidRPr="002768B6">
        <w:rPr>
          <w:sz w:val="28"/>
          <w:szCs w:val="28"/>
        </w:rPr>
        <w:t xml:space="preserve">% или  </w:t>
      </w:r>
      <w:r>
        <w:rPr>
          <w:sz w:val="28"/>
          <w:szCs w:val="28"/>
        </w:rPr>
        <w:t>1268</w:t>
      </w:r>
      <w:r w:rsidRPr="002768B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2768B6">
        <w:rPr>
          <w:sz w:val="28"/>
          <w:szCs w:val="28"/>
        </w:rPr>
        <w:t>, н</w:t>
      </w:r>
      <w:r>
        <w:rPr>
          <w:sz w:val="28"/>
          <w:szCs w:val="28"/>
        </w:rPr>
        <w:t>еналоговые доходы исполнены на 118,4</w:t>
      </w:r>
      <w:r w:rsidRPr="002768B6">
        <w:rPr>
          <w:sz w:val="28"/>
          <w:szCs w:val="28"/>
        </w:rPr>
        <w:t>% или 1</w:t>
      </w:r>
      <w:r>
        <w:rPr>
          <w:sz w:val="28"/>
          <w:szCs w:val="28"/>
        </w:rPr>
        <w:t>48</w:t>
      </w:r>
      <w:r w:rsidRPr="002768B6">
        <w:rPr>
          <w:sz w:val="28"/>
          <w:szCs w:val="28"/>
        </w:rPr>
        <w:t xml:space="preserve"> тыс.руб.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Расходная часть бюджета сельского поселения  за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 исполнена на </w:t>
      </w:r>
      <w:r>
        <w:rPr>
          <w:sz w:val="28"/>
          <w:szCs w:val="28"/>
        </w:rPr>
        <w:t xml:space="preserve">97,65 </w:t>
      </w:r>
      <w:r w:rsidRPr="002768B6">
        <w:rPr>
          <w:sz w:val="28"/>
          <w:szCs w:val="28"/>
        </w:rPr>
        <w:t xml:space="preserve">%, при плане </w:t>
      </w:r>
      <w:r>
        <w:rPr>
          <w:sz w:val="28"/>
          <w:szCs w:val="28"/>
        </w:rPr>
        <w:t>824</w:t>
      </w:r>
      <w:r w:rsidRPr="002768B6">
        <w:rPr>
          <w:sz w:val="28"/>
          <w:szCs w:val="28"/>
        </w:rPr>
        <w:t xml:space="preserve">8,0 тыс. руб., фактически израсходовано </w:t>
      </w:r>
      <w:r>
        <w:rPr>
          <w:sz w:val="28"/>
          <w:szCs w:val="28"/>
        </w:rPr>
        <w:t>8054</w:t>
      </w:r>
      <w:r w:rsidRPr="002768B6">
        <w:rPr>
          <w:sz w:val="28"/>
          <w:szCs w:val="28"/>
        </w:rPr>
        <w:t xml:space="preserve">,0 тыс.руб.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Неисполнение расходной части бюджета: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- экономия по коммунальным услугам</w:t>
      </w:r>
      <w:r>
        <w:rPr>
          <w:sz w:val="28"/>
          <w:szCs w:val="28"/>
        </w:rPr>
        <w:t xml:space="preserve"> ТКО, по культуре в размере 194</w:t>
      </w:r>
      <w:r w:rsidRPr="002768B6">
        <w:rPr>
          <w:sz w:val="28"/>
          <w:szCs w:val="28"/>
        </w:rPr>
        <w:t>тыс.руб.;</w:t>
      </w:r>
    </w:p>
    <w:p w:rsidR="00AF2A8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целях повышения собственной доходной базы на территории ведется работа с налогоплательщиками, имеющими задолженность по уплате налогов и сборов. На сегодняшний день задолженность по налогам составила 282,1 тыс. руб.: в т.ч. по земельному налогу 103,3 тыс.руб. по налогу на имущество физических лиц 60,3 тыс.руб., по транспортному налогу 118,4 тыс. руб. Недоимка снизилась на 5,4 тыс.руб.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</w:p>
    <w:p w:rsidR="00AF2A86" w:rsidRDefault="00AF2A86" w:rsidP="002768B6">
      <w:pPr>
        <w:pStyle w:val="Style5"/>
        <w:jc w:val="center"/>
        <w:rPr>
          <w:b/>
          <w:sz w:val="28"/>
          <w:szCs w:val="28"/>
        </w:rPr>
      </w:pPr>
      <w:r w:rsidRPr="002768B6">
        <w:rPr>
          <w:b/>
          <w:sz w:val="28"/>
          <w:szCs w:val="28"/>
        </w:rPr>
        <w:t>2.Коммунальные услуги</w:t>
      </w:r>
    </w:p>
    <w:p w:rsidR="00AF2A86" w:rsidRPr="002768B6" w:rsidRDefault="00AF2A86" w:rsidP="002768B6">
      <w:pPr>
        <w:pStyle w:val="Style5"/>
        <w:jc w:val="center"/>
        <w:rPr>
          <w:b/>
          <w:sz w:val="28"/>
          <w:szCs w:val="28"/>
        </w:rPr>
      </w:pP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Администрация сельского поселения осуществляет контроль за сбором денежных средств  за водопользование.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Услугами водоснабжения пользуются 888 чел.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Вода в доме в  376 дворах,  установлено 375 счетчика,   что составляет 99,7 % к общему количеству домовладений, подключенных к водопроводу. Необходимо  установить 1 счетчик.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С неплательщиками за  водопотребление  постоянно ведется работа по уплате долга.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сфере ТБО количество заключенных договоров составляет 98%.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С 2019 года мы вступили в новое отношение с системой  обращения с твердыми коммунальными отходами. Был определен региональный оператор –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 xml:space="preserve">«Центр экологической безопасности. Много вопросов возникает по этой системе. Я прошу с пониманием всех вместе подойти к решению этих вопросов. А мы со своей стороны, как исполнительный орган окажем всестороннюю помощь в актуализации сведений о количестве проживающих  в едином платежном документе по ТКО.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территории сельского поселения в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году работало и находилось на техобслуживании 318 фонарей уличного освещения. По проблемам электроснабжения села делались заявки на ремонтные работы в РЭС, все неполадки устранялись оперативно.</w:t>
      </w:r>
    </w:p>
    <w:p w:rsidR="00AF2A86" w:rsidRPr="002768B6" w:rsidRDefault="00AF2A86" w:rsidP="002768B6">
      <w:pPr>
        <w:pStyle w:val="Style5"/>
        <w:rPr>
          <w:sz w:val="28"/>
          <w:szCs w:val="28"/>
          <w:lang w:eastAsia="en-US"/>
        </w:rPr>
      </w:pPr>
      <w:r w:rsidRPr="002768B6">
        <w:rPr>
          <w:sz w:val="28"/>
          <w:szCs w:val="28"/>
          <w:lang w:eastAsia="en-US"/>
        </w:rPr>
        <w:t>Проводилась работа по очистке дорог от снега, обкос обочин от сорной растительности.</w:t>
      </w:r>
    </w:p>
    <w:p w:rsidR="00AF2A86" w:rsidRPr="002768B6" w:rsidRDefault="00AF2A86" w:rsidP="002768B6">
      <w:pPr>
        <w:pStyle w:val="Style5"/>
        <w:rPr>
          <w:color w:val="000000"/>
          <w:spacing w:val="-3"/>
          <w:sz w:val="28"/>
          <w:szCs w:val="28"/>
        </w:rPr>
      </w:pPr>
      <w:r w:rsidRPr="002768B6">
        <w:rPr>
          <w:color w:val="000000"/>
          <w:spacing w:val="-3"/>
          <w:sz w:val="28"/>
          <w:szCs w:val="28"/>
        </w:rPr>
        <w:t>Практически ежегодное ремонтирование асфальтового полотна позволяет поддерживать дороги в удовлетворительном состоянии. В 201</w:t>
      </w:r>
      <w:r>
        <w:rPr>
          <w:color w:val="000000"/>
          <w:spacing w:val="-3"/>
          <w:sz w:val="28"/>
          <w:szCs w:val="28"/>
        </w:rPr>
        <w:t>9</w:t>
      </w:r>
      <w:r w:rsidRPr="002768B6">
        <w:rPr>
          <w:color w:val="000000"/>
          <w:spacing w:val="-3"/>
          <w:sz w:val="28"/>
          <w:szCs w:val="28"/>
        </w:rPr>
        <w:t xml:space="preserve"> году  произведено строительство </w:t>
      </w:r>
      <w:r>
        <w:rPr>
          <w:color w:val="000000"/>
          <w:spacing w:val="-3"/>
          <w:sz w:val="28"/>
          <w:szCs w:val="28"/>
        </w:rPr>
        <w:t xml:space="preserve">тротуарной дорожки по улице Воронежская и Школьная  более </w:t>
      </w:r>
      <w:smartTag w:uri="urn:schemas-microsoft-com:office:smarttags" w:element="metricconverter">
        <w:smartTagPr>
          <w:attr w:name="ProductID" w:val="17 га"/>
        </w:smartTagPr>
        <w:r>
          <w:rPr>
            <w:color w:val="000000"/>
            <w:spacing w:val="-3"/>
            <w:sz w:val="28"/>
            <w:szCs w:val="28"/>
          </w:rPr>
          <w:t>1500 м2</w:t>
        </w:r>
      </w:smartTag>
      <w:r w:rsidRPr="002768B6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Произведен ремонт дороги с твердым покрытием  по улице Жданова 490 кв.м.</w:t>
      </w:r>
    </w:p>
    <w:p w:rsidR="00AF2A86" w:rsidRPr="002768B6" w:rsidRDefault="00AF2A86" w:rsidP="002768B6">
      <w:pPr>
        <w:pStyle w:val="Style5"/>
        <w:rPr>
          <w:color w:val="000000"/>
          <w:spacing w:val="-3"/>
          <w:sz w:val="28"/>
          <w:szCs w:val="28"/>
        </w:rPr>
      </w:pPr>
      <w:r w:rsidRPr="002768B6">
        <w:rPr>
          <w:sz w:val="28"/>
          <w:szCs w:val="28"/>
        </w:rPr>
        <w:t>Произведено строительство локальных очистных сооружений в Кругловской школе, водозаборной скважины в с.Заломное,  произведен ремонт в сельской администрации израсходовано  более 500 тыс.рублей.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территории поселения проводится разъяснительная работа по оборудованию подъездов к домовладениям, по данному вопросу проведено 4 схода граждан, из 4</w:t>
      </w:r>
      <w:r>
        <w:rPr>
          <w:sz w:val="28"/>
          <w:szCs w:val="28"/>
        </w:rPr>
        <w:t>14</w:t>
      </w:r>
      <w:r w:rsidRPr="002768B6">
        <w:rPr>
          <w:sz w:val="28"/>
          <w:szCs w:val="28"/>
        </w:rPr>
        <w:t xml:space="preserve"> жилого дома в 293 домовладениях имеется подъезды с твердым покрытием, что составляет </w:t>
      </w:r>
      <w:r>
        <w:rPr>
          <w:sz w:val="28"/>
          <w:szCs w:val="28"/>
        </w:rPr>
        <w:t xml:space="preserve">70,7 </w:t>
      </w:r>
      <w:r w:rsidRPr="002768B6">
        <w:rPr>
          <w:sz w:val="28"/>
          <w:szCs w:val="28"/>
        </w:rPr>
        <w:t>% от общего количества жилых  домовладений.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С целью устранения проблемы цифрового неравенства на территории сельского поселения, компанией ООО «Радиус 31» был установлен быстрый беспроводной интернет. 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К беспроводному интернету подключено 26 домовладений.</w:t>
      </w:r>
    </w:p>
    <w:p w:rsidR="00AF2A86" w:rsidRPr="00E139B5" w:rsidRDefault="00AF2A86" w:rsidP="00E139B5">
      <w:pPr>
        <w:ind w:left="3119" w:hanging="3119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E139B5">
        <w:rPr>
          <w:rFonts w:ascii="Times New Roman" w:hAnsi="Times New Roman"/>
          <w:b/>
          <w:sz w:val="28"/>
          <w:szCs w:val="28"/>
        </w:rPr>
        <w:t>3.Жилищное строительство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Важнейший вопрос, который является необходимым условием организации нормальной жизнедеятельности населения – жилищный, как показатель улучшения качества жизни населения.</w:t>
      </w:r>
    </w:p>
    <w:p w:rsidR="00AF2A86" w:rsidRPr="002768B6" w:rsidRDefault="00AF2A86" w:rsidP="005C42FA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Общая площадь жилищного фонда находящегося на территории поселения на 01.01.2019 года составила 44</w:t>
      </w:r>
      <w:r>
        <w:rPr>
          <w:sz w:val="28"/>
          <w:szCs w:val="28"/>
        </w:rPr>
        <w:t>,2 тыс.</w:t>
      </w:r>
      <w:r w:rsidRPr="002768B6">
        <w:rPr>
          <w:sz w:val="28"/>
          <w:szCs w:val="28"/>
        </w:rPr>
        <w:t xml:space="preserve"> кв.м.</w:t>
      </w:r>
    </w:p>
    <w:p w:rsidR="00AF2A86" w:rsidRDefault="00AF2A86" w:rsidP="005C42FA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году при плане </w:t>
      </w:r>
      <w:r>
        <w:rPr>
          <w:sz w:val="28"/>
          <w:szCs w:val="28"/>
        </w:rPr>
        <w:t>485</w:t>
      </w:r>
      <w:r w:rsidRPr="002768B6">
        <w:rPr>
          <w:sz w:val="28"/>
          <w:szCs w:val="28"/>
        </w:rPr>
        <w:t xml:space="preserve"> кв.м. в эксплуатацию </w:t>
      </w:r>
      <w:r>
        <w:rPr>
          <w:sz w:val="28"/>
          <w:szCs w:val="28"/>
        </w:rPr>
        <w:t xml:space="preserve">введено 3 дома общей площадью  328,4  </w:t>
      </w:r>
      <w:r w:rsidRPr="002768B6">
        <w:rPr>
          <w:sz w:val="28"/>
          <w:szCs w:val="28"/>
        </w:rPr>
        <w:t xml:space="preserve">кв.м., что составляет  </w:t>
      </w:r>
      <w:r>
        <w:rPr>
          <w:sz w:val="28"/>
          <w:szCs w:val="28"/>
        </w:rPr>
        <w:t xml:space="preserve">67.7 </w:t>
      </w:r>
      <w:r w:rsidRPr="002768B6">
        <w:rPr>
          <w:sz w:val="28"/>
          <w:szCs w:val="28"/>
        </w:rPr>
        <w:t xml:space="preserve">% к плану. 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2768B6">
        <w:rPr>
          <w:sz w:val="28"/>
          <w:szCs w:val="28"/>
        </w:rPr>
        <w:t xml:space="preserve"> году при плане 460 кв.м. в эксплуатацию введено 3 дома общей площадью  318 кв.м., что составляет  69 % к плану. </w:t>
      </w:r>
      <w:r w:rsidRPr="002768B6">
        <w:rPr>
          <w:rStyle w:val="FontStyle15"/>
          <w:sz w:val="28"/>
          <w:szCs w:val="28"/>
        </w:rPr>
        <w:t>В рамках федеральной программы «Социальное развитие села», через ГУП «Фонд ИЖС» свои жилищные условия улучшила 1 семья.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  <w:highlight w:val="yellow"/>
        </w:rPr>
      </w:pPr>
      <w:r w:rsidRPr="002768B6">
        <w:rPr>
          <w:rStyle w:val="FontStyle15"/>
          <w:sz w:val="28"/>
          <w:szCs w:val="28"/>
        </w:rPr>
        <w:t>Три  семьи приобрели жилые дома за счет средств материнского капитала.</w:t>
      </w:r>
    </w:p>
    <w:p w:rsidR="00AF2A86" w:rsidRDefault="00AF2A86" w:rsidP="00872744">
      <w:pPr>
        <w:pStyle w:val="ListParagraph"/>
        <w:numPr>
          <w:ilvl w:val="0"/>
          <w:numId w:val="15"/>
        </w:numPr>
        <w:spacing w:after="0" w:line="240" w:lineRule="auto"/>
        <w:ind w:left="1800" w:firstLine="0"/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Торговое обслуживание населения</w:t>
      </w:r>
    </w:p>
    <w:p w:rsidR="00AF2A86" w:rsidRPr="00E139B5" w:rsidRDefault="00AF2A86" w:rsidP="00872744">
      <w:pPr>
        <w:pStyle w:val="ListParagraph"/>
        <w:spacing w:after="0" w:line="240" w:lineRule="auto"/>
        <w:ind w:left="1701"/>
        <w:rPr>
          <w:rFonts w:ascii="Times New Roman" w:hAnsi="Times New Roman"/>
          <w:b/>
          <w:sz w:val="28"/>
          <w:szCs w:val="28"/>
        </w:rPr>
      </w:pP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На территории Кругловского сельского поселения функционируют 3 торговых предприятия: магазин «Фуршет», «У 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>Тарзана» и «Деревенский».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Ассортиментный перечень товаров первой необходимости и социально-значимой группы соблюдается.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Жалоб от населения на работу и ассортимент магазинов не поступало.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Два  раза в неделю (вторник, суббота) индивидуальный предприниматель Панкова Наталья Петровна жительница с. Горки обслуживает население села Заломное и хутора Новый Путь товарами повседневного спроса. Для пожилых людей это очень удобно, так как она привозит все необходимые продукты к дому, а также привозит товары на заказ.</w:t>
      </w:r>
    </w:p>
    <w:p w:rsidR="00AF2A86" w:rsidRPr="00E139B5" w:rsidRDefault="00AF2A86" w:rsidP="002768B6">
      <w:pPr>
        <w:pStyle w:val="Style5"/>
      </w:pPr>
      <w:r w:rsidRPr="002768B6">
        <w:rPr>
          <w:sz w:val="28"/>
          <w:szCs w:val="28"/>
        </w:rPr>
        <w:tab/>
        <w:t>Все учреждения торговли имеют паспорта ландшафтного обустройства.</w:t>
      </w:r>
    </w:p>
    <w:p w:rsidR="00AF2A86" w:rsidRDefault="00AF2A86" w:rsidP="00E139B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AF2A86" w:rsidRPr="00E139B5" w:rsidRDefault="00AF2A86" w:rsidP="00E139B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139B5">
        <w:rPr>
          <w:rFonts w:ascii="Times New Roman" w:hAnsi="Times New Roman"/>
          <w:b/>
          <w:sz w:val="28"/>
          <w:szCs w:val="28"/>
        </w:rPr>
        <w:t xml:space="preserve">   5.Сельское хозяйство. Развитие малого бизнеса</w:t>
      </w:r>
    </w:p>
    <w:p w:rsidR="00AF2A86" w:rsidRPr="005B3D32" w:rsidRDefault="00AF2A86" w:rsidP="005F0C9E">
      <w:pPr>
        <w:pStyle w:val="Style5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>Сельское хозяйство остается основной точкой отсчета экономического роста и социальной стабильности жителей. Важную роль в решении проблемы занятости населения и обеспечения людей достойным уровнем дохода, играет программа «Семейные фермы Белогорья», в рамках которой работают 15 семейных ферм.</w:t>
      </w:r>
    </w:p>
    <w:p w:rsidR="00AF2A86" w:rsidRPr="005B3D32" w:rsidRDefault="00AF2A86" w:rsidP="004045E0">
      <w:pPr>
        <w:pStyle w:val="Style5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>Основными направлениями их деятельности являются: производство молока, мяса, меда, В прошлом году объем продукции, произведенной семейными  фермами составил 25,6 млн. руб., что составляет 96,1 % к плану.</w:t>
      </w:r>
    </w:p>
    <w:p w:rsidR="00AF2A86" w:rsidRPr="005B3D32" w:rsidRDefault="00AF2A86" w:rsidP="004045E0">
      <w:pPr>
        <w:pStyle w:val="Style5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Значительное  место в структуре экономики сельского поселения занимает производство сельскохозяйственной продукции в личных подсобных хозяйствах граждан. </w:t>
      </w:r>
    </w:p>
    <w:p w:rsidR="00AF2A86" w:rsidRPr="005F0C9E" w:rsidRDefault="00AF2A86" w:rsidP="004045E0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3"/>
          <w:sz w:val="28"/>
          <w:szCs w:val="28"/>
        </w:rPr>
        <w:t>По состоянию на 01.01.2019 года в ЛПХ</w:t>
      </w:r>
      <w:r w:rsidRPr="005F0C9E">
        <w:rPr>
          <w:rStyle w:val="FontStyle14"/>
          <w:sz w:val="28"/>
          <w:szCs w:val="28"/>
        </w:rPr>
        <w:t xml:space="preserve"> содержится( на слайде)</w:t>
      </w:r>
    </w:p>
    <w:p w:rsidR="00AF2A86" w:rsidRPr="005F0C9E" w:rsidRDefault="00AF2A86" w:rsidP="004045E0">
      <w:pPr>
        <w:pStyle w:val="Style5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КРС всего – 53 гол, в т.ч.коров – 41 гол;</w:t>
      </w:r>
    </w:p>
    <w:p w:rsidR="00AF2A86" w:rsidRPr="005F0C9E" w:rsidRDefault="00AF2A86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Овцы и козы – 198 гол.;</w:t>
      </w:r>
    </w:p>
    <w:p w:rsidR="00AF2A86" w:rsidRPr="005F0C9E" w:rsidRDefault="00AF2A86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Птица всех видов – 2176 гол.;</w:t>
      </w:r>
    </w:p>
    <w:p w:rsidR="00AF2A86" w:rsidRPr="005F0C9E" w:rsidRDefault="00AF2A86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Пчелосемьи – 182 шт.;</w:t>
      </w:r>
    </w:p>
    <w:p w:rsidR="00AF2A86" w:rsidRPr="005F0C9E" w:rsidRDefault="00AF2A86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Лошади – 2 гол.;</w:t>
      </w:r>
    </w:p>
    <w:p w:rsidR="00AF2A86" w:rsidRPr="005F0C9E" w:rsidRDefault="00AF2A86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Кролики – 192 гол.</w:t>
      </w:r>
    </w:p>
    <w:p w:rsidR="00AF2A86" w:rsidRPr="005F0C9E" w:rsidRDefault="00AF2A86" w:rsidP="004045E0">
      <w:pPr>
        <w:spacing w:line="240" w:lineRule="auto"/>
        <w:ind w:firstLine="540"/>
        <w:jc w:val="both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 xml:space="preserve">Важным направлением поддержки малых форм хозяйствования на селе является целевая программа «О развитии сельскохозяйственной кооперации в Белгородской области на 2015 - 2020 годы». </w:t>
      </w:r>
    </w:p>
    <w:p w:rsidR="00AF2A86" w:rsidRPr="005F0C9E" w:rsidRDefault="00AF2A86" w:rsidP="004045E0">
      <w:pPr>
        <w:spacing w:line="240" w:lineRule="auto"/>
        <w:ind w:firstLine="540"/>
        <w:jc w:val="both"/>
        <w:rPr>
          <w:rStyle w:val="FontStyle13"/>
          <w:sz w:val="28"/>
          <w:szCs w:val="28"/>
        </w:rPr>
      </w:pPr>
      <w:r w:rsidRPr="005F0C9E">
        <w:rPr>
          <w:rStyle w:val="FontStyle13"/>
          <w:sz w:val="28"/>
          <w:szCs w:val="28"/>
        </w:rPr>
        <w:t>Целью данной программы является развитие сельскохозяйственной кооперации как основного механизма повышения доходности и обеспечения доступа сельскохозяйственных товаропроизводителей, малых форм хозяйствования на селе и потребительских обществ к рынкам реализации сельскохозяйственной продукции и продовольствия, направленные на увеличение производства и сбыта сельскохозяйственной продукции, улучшение качества жизни в сельской местности.</w:t>
      </w:r>
    </w:p>
    <w:p w:rsidR="00AF2A86" w:rsidRPr="005F0C9E" w:rsidRDefault="00AF2A86" w:rsidP="005F0C9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FontStyle13"/>
          <w:sz w:val="28"/>
          <w:szCs w:val="28"/>
        </w:rPr>
      </w:pPr>
      <w:r w:rsidRPr="005F0C9E">
        <w:rPr>
          <w:rStyle w:val="FontStyle13"/>
          <w:sz w:val="28"/>
          <w:szCs w:val="28"/>
        </w:rPr>
        <w:t xml:space="preserve">Мы понимаем, что в развитии экономики нашей территории достойное место должны занимать малые формы хозяйствования граждан и поэтому администрация сельского поселения способствует им в привлечении финансовых средств на развитие. Проводится разъяснительная работа по мерам поддержки для сельских предпринимателей в рамках реализации мероприятия «Программа «500/10000». 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Грузоперевозками занимается ИП Беляев Виктор Петрович.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Развитие малого предпринимательства на территории поселения позволяет решать такие социальные задачи, как создание новых рабочих мест, снижение уровня безработицы и социальной напряженности, повышение качества  жизни жителей сел поселения.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В отрасли сельскохозяйственного производства на территории поселения осуществляет свою деятельность – Агрофирма «Красненская»,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Предприятие выдаёт дивиденды собственникам земельных долей, переданных в аренду 214 земельных долей. Так осенью 2019 года выдавалось на непроданные паи  – 3,63 ц зерна (пшеница). 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Наряду с ними важное место в структуре экономики сельского округа занимает производство сельскохозяйственной продукции в личных подсобных хозяйствах граждан.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 w:rsidRPr="005F0C9E">
        <w:rPr>
          <w:rStyle w:val="FontStyle13"/>
          <w:sz w:val="28"/>
          <w:szCs w:val="28"/>
        </w:rPr>
        <w:t xml:space="preserve">         </w:t>
      </w:r>
      <w:r w:rsidRPr="005B3D32">
        <w:rPr>
          <w:rStyle w:val="FontStyle13"/>
          <w:sz w:val="28"/>
          <w:szCs w:val="28"/>
        </w:rPr>
        <w:t>В настоящее время этим занято 2</w:t>
      </w:r>
      <w:r>
        <w:rPr>
          <w:rStyle w:val="FontStyle13"/>
          <w:sz w:val="28"/>
          <w:szCs w:val="28"/>
        </w:rPr>
        <w:t>3</w:t>
      </w:r>
      <w:r w:rsidRPr="005B3D32">
        <w:rPr>
          <w:rStyle w:val="FontStyle13"/>
          <w:sz w:val="28"/>
          <w:szCs w:val="28"/>
        </w:rPr>
        <w:t>7 хозяйств.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         Одним из основных направлений производимой продукции в ЛПХ на территории сельского поселения является производство мясо-молочной продукции, овощей  и меда.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5B3D32">
        <w:rPr>
          <w:rStyle w:val="FontStyle13"/>
          <w:sz w:val="28"/>
          <w:szCs w:val="28"/>
        </w:rPr>
        <w:t xml:space="preserve">В рамках программы «Семейные фермы Белогорья» работает 15 семейных ферм. 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Pr="005B3D32">
        <w:rPr>
          <w:rStyle w:val="FontStyle13"/>
          <w:sz w:val="28"/>
          <w:szCs w:val="28"/>
        </w:rPr>
        <w:t xml:space="preserve">В разбивке по отраслям: 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- 12 хозяйств занимаются производством молока и мяса говядины; 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-  1 семейная ферма занимается производством меда; </w:t>
      </w:r>
    </w:p>
    <w:p w:rsidR="00AF2A86" w:rsidRPr="005B3D32" w:rsidRDefault="00AF2A86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- 2 хозяйства  занимаются овощеводством открытого и закрытого грунта. </w:t>
      </w:r>
    </w:p>
    <w:p w:rsidR="00AF2A86" w:rsidRPr="005B3D32" w:rsidRDefault="00AF2A86" w:rsidP="005B3D32">
      <w:pPr>
        <w:pStyle w:val="Style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Pr="005B3D32">
        <w:rPr>
          <w:rStyle w:val="FontStyle14"/>
          <w:sz w:val="28"/>
          <w:szCs w:val="28"/>
        </w:rPr>
        <w:t>В сфере малого предпринимательства зарегистрировано 8 предпринимателей, в этом секторе занято 10 человек.</w:t>
      </w:r>
    </w:p>
    <w:p w:rsidR="00AF2A86" w:rsidRPr="005B3D32" w:rsidRDefault="00AF2A86" w:rsidP="005B3D32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3D32">
        <w:rPr>
          <w:sz w:val="28"/>
          <w:szCs w:val="28"/>
        </w:rPr>
        <w:t xml:space="preserve">  По выполнению Программы «Предотвращение заноса и распространения вируса африканской чумы на территории Белгородской области на 2011-2017 годы» на территории сельского поселения проводится  следующая работа:</w:t>
      </w:r>
    </w:p>
    <w:p w:rsidR="00AF2A86" w:rsidRPr="005B3D32" w:rsidRDefault="00AF2A86" w:rsidP="005B3D32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3D32">
        <w:rPr>
          <w:sz w:val="28"/>
          <w:szCs w:val="28"/>
        </w:rPr>
        <w:t>- утверждены мероприятия по предупреждению распространения африканской чумы свиней;</w:t>
      </w:r>
    </w:p>
    <w:p w:rsidR="00AF2A86" w:rsidRPr="005B3D32" w:rsidRDefault="00AF2A86" w:rsidP="005B3D32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5B3D32">
        <w:rPr>
          <w:sz w:val="28"/>
          <w:szCs w:val="28"/>
        </w:rPr>
        <w:t xml:space="preserve">  совместно с фельдшером ветеринарного участка проводится подворный обход граждан с целью разъяснения опасности</w:t>
      </w:r>
      <w:r w:rsidRPr="005F0C9E">
        <w:t xml:space="preserve"> </w:t>
      </w:r>
      <w:r w:rsidRPr="005B3D32">
        <w:rPr>
          <w:sz w:val="28"/>
          <w:szCs w:val="28"/>
        </w:rPr>
        <w:t>инфекции и переориентации ЛПХ на альтернативные виды деятельности.</w:t>
      </w:r>
    </w:p>
    <w:p w:rsidR="00AF2A86" w:rsidRDefault="00AF2A86" w:rsidP="002768B6">
      <w:pPr>
        <w:pStyle w:val="Style5"/>
        <w:jc w:val="center"/>
        <w:rPr>
          <w:b/>
          <w:sz w:val="28"/>
          <w:szCs w:val="28"/>
        </w:rPr>
      </w:pPr>
      <w:r w:rsidRPr="002768B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2768B6">
        <w:rPr>
          <w:b/>
          <w:sz w:val="28"/>
          <w:szCs w:val="28"/>
        </w:rPr>
        <w:t>Проектная деятельность</w:t>
      </w:r>
    </w:p>
    <w:p w:rsidR="00AF2A86" w:rsidRPr="002768B6" w:rsidRDefault="00AF2A86" w:rsidP="002768B6">
      <w:pPr>
        <w:pStyle w:val="Style5"/>
        <w:jc w:val="center"/>
        <w:rPr>
          <w:b/>
          <w:sz w:val="28"/>
          <w:szCs w:val="28"/>
        </w:rPr>
      </w:pP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Важнейшим направлением в устойчивом развитии сельских территорий является деятельность в рамках проектного управления.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В настоящее время на территории сельского поселения реализуются проекты: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 </w:t>
      </w:r>
      <w:r w:rsidRPr="002768B6">
        <w:rPr>
          <w:rStyle w:val="FontStyle15"/>
          <w:sz w:val="28"/>
          <w:szCs w:val="28"/>
        </w:rPr>
        <w:tab/>
      </w:r>
      <w:r w:rsidRPr="002768B6">
        <w:rPr>
          <w:bCs/>
          <w:kern w:val="32"/>
          <w:sz w:val="28"/>
          <w:szCs w:val="28"/>
        </w:rPr>
        <w:t xml:space="preserve">- </w:t>
      </w:r>
      <w:r w:rsidRPr="002768B6">
        <w:rPr>
          <w:sz w:val="28"/>
          <w:szCs w:val="28"/>
        </w:rPr>
        <w:t>Благоустройство территории Кругловского сельского поселения в рамках солидарного взаимодействия с населением;</w:t>
      </w:r>
    </w:p>
    <w:p w:rsidR="00AF2A86" w:rsidRPr="00CA0795" w:rsidRDefault="00AF2A86" w:rsidP="005B3D32">
      <w:pPr>
        <w:pStyle w:val="Style6"/>
        <w:widowControl/>
        <w:ind w:firstLine="709"/>
        <w:rPr>
          <w:sz w:val="28"/>
          <w:szCs w:val="28"/>
        </w:rPr>
      </w:pPr>
      <w:r w:rsidRPr="002768B6">
        <w:rPr>
          <w:color w:val="000000"/>
          <w:spacing w:val="-2"/>
          <w:sz w:val="28"/>
          <w:szCs w:val="28"/>
        </w:rPr>
        <w:t xml:space="preserve">- </w:t>
      </w:r>
      <w:r w:rsidRPr="00CA0795">
        <w:rPr>
          <w:sz w:val="28"/>
          <w:szCs w:val="28"/>
        </w:rPr>
        <w:t xml:space="preserve">Развитие физической культуры и спорта на территории </w:t>
      </w:r>
      <w:r>
        <w:rPr>
          <w:sz w:val="28"/>
          <w:szCs w:val="28"/>
        </w:rPr>
        <w:t xml:space="preserve"> К</w:t>
      </w:r>
      <w:r w:rsidRPr="00CA0795">
        <w:rPr>
          <w:sz w:val="28"/>
          <w:szCs w:val="28"/>
        </w:rPr>
        <w:t>ругловского сельского поселения</w:t>
      </w:r>
      <w:r w:rsidRPr="00CA0795">
        <w:rPr>
          <w:rStyle w:val="FontStyle14"/>
          <w:sz w:val="28"/>
          <w:szCs w:val="28"/>
        </w:rPr>
        <w:t>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color w:val="000000"/>
          <w:spacing w:val="-2"/>
          <w:sz w:val="28"/>
          <w:szCs w:val="28"/>
        </w:rPr>
        <w:t xml:space="preserve">      Администрация сельского поселения также принимает участие в реализации  районных проектов. Все блоки работ выполняются в установленные сроки.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     В феврале 2019 года на </w:t>
      </w:r>
      <w:r w:rsidRPr="002768B6">
        <w:rPr>
          <w:sz w:val="28"/>
          <w:szCs w:val="28"/>
          <w:shd w:val="clear" w:color="auto" w:fill="FFFFFF"/>
        </w:rPr>
        <w:t>заседании Совета по инновационно-технологическому развитию Белгородской области представлена информация о внедрении инструментов бережливого управления в органах власти области. Администрация Кругловского сельского поселения,  как участник проекта в своей деятельности внедряет в работу инструменты   бережливого управления и визуального контроля. Это позволит получить наглядное представление о процессе, выявить участки в работе, на которых есть потери, оптимизировать действия.</w:t>
      </w:r>
    </w:p>
    <w:p w:rsidR="00AF2A86" w:rsidRDefault="00AF2A86" w:rsidP="004045E0">
      <w:pPr>
        <w:pStyle w:val="Style5"/>
        <w:jc w:val="center"/>
        <w:rPr>
          <w:b/>
          <w:sz w:val="28"/>
          <w:szCs w:val="28"/>
        </w:rPr>
      </w:pPr>
    </w:p>
    <w:p w:rsidR="00AF2A86" w:rsidRDefault="00AF2A86" w:rsidP="004045E0">
      <w:pPr>
        <w:pStyle w:val="Style5"/>
        <w:jc w:val="center"/>
        <w:rPr>
          <w:b/>
          <w:sz w:val="28"/>
          <w:szCs w:val="28"/>
        </w:rPr>
      </w:pPr>
      <w:r w:rsidRPr="004045E0">
        <w:rPr>
          <w:b/>
          <w:sz w:val="28"/>
          <w:szCs w:val="28"/>
        </w:rPr>
        <w:t>7.Развитие общественного самоуправления</w:t>
      </w:r>
    </w:p>
    <w:p w:rsidR="00AF2A86" w:rsidRPr="004045E0" w:rsidRDefault="00AF2A86" w:rsidP="004045E0">
      <w:pPr>
        <w:pStyle w:val="Style5"/>
        <w:jc w:val="center"/>
        <w:rPr>
          <w:b/>
          <w:sz w:val="28"/>
          <w:szCs w:val="28"/>
        </w:rPr>
      </w:pP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С целью самоорганизации граждан по месту их жительства на территории Кругловского сельского поселения созданы 2  ТОСа - территориального общественного самоуправления «Рассвет» и «Кругловский».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Главной задачей ТОС является взаимодействие населения и органов местного самоуправления по вопросам местного значения, таким как благоустройство территории, содержание жилья, предоставление муниципальных и коммунальных услуг и т.д. 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Члены ТОС включены в состав добровольной народной дружины Кругловского сельского поселения.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В пожароопасный период организовывается дежурство жителей. Совместно с администрацией дежурство осуществляют и  члены ТОС. 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Неоднократно проводились субботники силами тосовцев  в парках, на кладбищах, на улицах поселения. 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В течение года организованы субботники: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по благоустройству и уборке  территории парка «им.А.М.</w:t>
      </w:r>
      <w:r>
        <w:rPr>
          <w:rStyle w:val="FontStyle14"/>
          <w:sz w:val="28"/>
          <w:szCs w:val="28"/>
        </w:rPr>
        <w:t xml:space="preserve"> </w:t>
      </w:r>
      <w:r w:rsidRPr="005B3D32">
        <w:rPr>
          <w:rStyle w:val="FontStyle14"/>
          <w:sz w:val="28"/>
          <w:szCs w:val="28"/>
        </w:rPr>
        <w:t>Жданова»;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по уборке и благоустройству кладбищ -3 ;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в уборке несанкционированных свалок -1;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в вырубке клена ясенелистного;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Одним и приоритетных направлений деятельности ТОС «Кругловский» является проведение социально-ориентированной работы по поддержке наиболее незащищенных групп населения.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   В рамках празднования «День пожилого человека» и «Международный день инвалидов», администрацией Кругловского сельского поселения, членами ТОС  проводились концертные программы с чаепитием, адресные поздравления пожилых людей и инвалидов.                 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    Активисты ТОСов помогают одиноким пожилым людям в приобретении продуктов питания, оплаты коммунальных услуг, оказание услуг по  уборки урожая.</w:t>
      </w:r>
    </w:p>
    <w:p w:rsidR="00AF2A86" w:rsidRPr="005B3D32" w:rsidRDefault="00AF2A86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  Общее дело сближает их, объединяя психологически, прививает любовь к своей малой родине, традициям и обычаям. Участие в работе ТОС способствует активизации местного населения по решению местных проблем, они осваивают опыт сотрудничества с другими организациями, учреждениями, предприятиями. Это имеет огромное воспитательное значение для молодёжи, совместный труд со старшим поколением прививает любовь к своей малой родине, уважение к старшим и формирует традиции.</w:t>
      </w:r>
    </w:p>
    <w:p w:rsidR="00AF2A86" w:rsidRPr="005B3D32" w:rsidRDefault="00AF2A86" w:rsidP="005B3D32">
      <w:pPr>
        <w:spacing w:line="240" w:lineRule="auto"/>
        <w:jc w:val="both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Члены ТОС становятся силой, способной брать на себя ответственность за судьбу своей территории.</w:t>
      </w:r>
    </w:p>
    <w:p w:rsidR="00AF2A86" w:rsidRPr="005B3D32" w:rsidRDefault="00AF2A86" w:rsidP="005B3D32">
      <w:pPr>
        <w:spacing w:line="240" w:lineRule="auto"/>
        <w:jc w:val="center"/>
        <w:rPr>
          <w:rStyle w:val="FontStyle14"/>
          <w:b/>
          <w:sz w:val="28"/>
          <w:szCs w:val="28"/>
        </w:rPr>
      </w:pPr>
      <w:r w:rsidRPr="005B3D32">
        <w:rPr>
          <w:rStyle w:val="FontStyle14"/>
          <w:b/>
          <w:sz w:val="28"/>
          <w:szCs w:val="28"/>
        </w:rPr>
        <w:t>8.Зеленая столица</w:t>
      </w:r>
    </w:p>
    <w:p w:rsidR="00AF2A86" w:rsidRPr="005B3D32" w:rsidRDefault="00AF2A86" w:rsidP="005B3D32">
      <w:pPr>
        <w:pStyle w:val="Style8"/>
        <w:jc w:val="both"/>
        <w:rPr>
          <w:sz w:val="28"/>
          <w:szCs w:val="28"/>
        </w:rPr>
      </w:pPr>
      <w:r w:rsidRPr="005B3D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B3D32">
        <w:rPr>
          <w:sz w:val="28"/>
          <w:szCs w:val="28"/>
        </w:rPr>
        <w:t xml:space="preserve">На территории Кругловского сельского поселения продолжаются работы по облесению эрозионно-опасных участков земель, проводимых в рамках реализации областной программы «Зелёная столица – Белгородчина». </w:t>
      </w:r>
    </w:p>
    <w:p w:rsidR="00AF2A86" w:rsidRPr="005B3D32" w:rsidRDefault="00AF2A86" w:rsidP="005B3D32">
      <w:pPr>
        <w:pStyle w:val="Style8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</w:t>
      </w:r>
      <w:r w:rsidRPr="005B3D32">
        <w:rPr>
          <w:rStyle w:val="FontStyle14"/>
          <w:sz w:val="28"/>
          <w:szCs w:val="28"/>
        </w:rPr>
        <w:t>С 2010 года  освоено 435,1 гектар  неудобий и склоновых земель.</w:t>
      </w:r>
      <w:r w:rsidRPr="005B3D32">
        <w:rPr>
          <w:sz w:val="28"/>
          <w:szCs w:val="28"/>
        </w:rPr>
        <w:t xml:space="preserve"> </w:t>
      </w:r>
    </w:p>
    <w:p w:rsidR="00AF2A86" w:rsidRPr="005B3D32" w:rsidRDefault="00AF2A86" w:rsidP="005B3D32">
      <w:pPr>
        <w:pStyle w:val="Style8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3D32">
        <w:rPr>
          <w:sz w:val="28"/>
          <w:szCs w:val="28"/>
        </w:rPr>
        <w:t xml:space="preserve">Цель программы - увеличение площадей многолетних насаждений на меловых склонах и эрозионно - опасных участках. В прошлом году </w:t>
      </w:r>
      <w:r w:rsidRPr="005B3D32">
        <w:rPr>
          <w:rStyle w:val="FontStyle14"/>
          <w:sz w:val="28"/>
          <w:szCs w:val="28"/>
        </w:rPr>
        <w:t>произведен ремонт ранее посаженных площадей- 5га и посажено 17 га новых площадей.</w:t>
      </w:r>
    </w:p>
    <w:p w:rsidR="00AF2A86" w:rsidRPr="004045E0" w:rsidRDefault="00AF2A86" w:rsidP="004045E0">
      <w:pPr>
        <w:pStyle w:val="Style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Pr="004045E0">
        <w:rPr>
          <w:rStyle w:val="FontStyle13"/>
          <w:sz w:val="28"/>
          <w:szCs w:val="28"/>
        </w:rPr>
        <w:t xml:space="preserve">Заложен питомник по выращиванию саженцев на площади 25 соток, было собрано и высеяно: </w:t>
      </w:r>
      <w:r>
        <w:rPr>
          <w:rStyle w:val="FontStyle13"/>
          <w:sz w:val="28"/>
          <w:szCs w:val="28"/>
        </w:rPr>
        <w:t>д</w:t>
      </w:r>
      <w:r w:rsidRPr="004045E0">
        <w:rPr>
          <w:rStyle w:val="FontStyle13"/>
          <w:sz w:val="28"/>
          <w:szCs w:val="28"/>
        </w:rPr>
        <w:t xml:space="preserve">уб (краснолистный) - </w:t>
      </w:r>
      <w:r>
        <w:rPr>
          <w:rStyle w:val="FontStyle13"/>
          <w:sz w:val="28"/>
          <w:szCs w:val="28"/>
        </w:rPr>
        <w:t xml:space="preserve"> на </w:t>
      </w:r>
      <w:r w:rsidRPr="004045E0">
        <w:rPr>
          <w:rStyle w:val="FontStyle13"/>
          <w:sz w:val="28"/>
          <w:szCs w:val="28"/>
        </w:rPr>
        <w:t>0,5 сот.</w:t>
      </w:r>
      <w:r>
        <w:rPr>
          <w:rStyle w:val="FontStyle13"/>
          <w:sz w:val="28"/>
          <w:szCs w:val="28"/>
        </w:rPr>
        <w:t>,б</w:t>
      </w:r>
      <w:r w:rsidRPr="004045E0">
        <w:rPr>
          <w:rStyle w:val="FontStyle13"/>
          <w:sz w:val="28"/>
          <w:szCs w:val="28"/>
        </w:rPr>
        <w:t>арбарис-0,5 сот.</w:t>
      </w:r>
      <w:r>
        <w:rPr>
          <w:rStyle w:val="FontStyle13"/>
          <w:sz w:val="28"/>
          <w:szCs w:val="28"/>
        </w:rPr>
        <w:t>,</w:t>
      </w:r>
      <w:r w:rsidRPr="004045E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с</w:t>
      </w:r>
      <w:r w:rsidRPr="004045E0">
        <w:rPr>
          <w:rStyle w:val="FontStyle13"/>
          <w:sz w:val="28"/>
          <w:szCs w:val="28"/>
        </w:rPr>
        <w:t>нежноягодник-0,5 сот.</w:t>
      </w:r>
      <w:r>
        <w:rPr>
          <w:rStyle w:val="FontStyle13"/>
          <w:sz w:val="28"/>
          <w:szCs w:val="28"/>
        </w:rPr>
        <w:t>, д</w:t>
      </w:r>
      <w:r w:rsidRPr="004045E0">
        <w:rPr>
          <w:rStyle w:val="FontStyle13"/>
          <w:sz w:val="28"/>
          <w:szCs w:val="28"/>
        </w:rPr>
        <w:t>евичий виноград-500 штук</w:t>
      </w:r>
      <w:r>
        <w:rPr>
          <w:rStyle w:val="FontStyle13"/>
          <w:sz w:val="28"/>
          <w:szCs w:val="28"/>
        </w:rPr>
        <w:t>, р</w:t>
      </w:r>
      <w:r w:rsidRPr="004045E0">
        <w:rPr>
          <w:rStyle w:val="FontStyle13"/>
          <w:sz w:val="28"/>
          <w:szCs w:val="28"/>
        </w:rPr>
        <w:t>ябина  обыкновенная-0,2 сот.</w:t>
      </w:r>
      <w:r>
        <w:rPr>
          <w:rStyle w:val="FontStyle13"/>
          <w:sz w:val="28"/>
          <w:szCs w:val="28"/>
        </w:rPr>
        <w:t>, р</w:t>
      </w:r>
      <w:r w:rsidRPr="004045E0">
        <w:rPr>
          <w:rStyle w:val="FontStyle13"/>
          <w:sz w:val="28"/>
          <w:szCs w:val="28"/>
        </w:rPr>
        <w:t>ябина шведская-0,2 сот.</w:t>
      </w:r>
    </w:p>
    <w:p w:rsidR="00AF2A86" w:rsidRPr="005B3D32" w:rsidRDefault="00AF2A86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 xml:space="preserve">В рамках реализации программы «Озеленение придорожных территорий» вдоль дороги областного значения «Белгород-Короча- Красное» посажено 600 кустов барбариса, 600 кизильника, 1000 штук клена, 1170 вяза. </w:t>
      </w:r>
    </w:p>
    <w:p w:rsidR="00AF2A86" w:rsidRPr="005B3D32" w:rsidRDefault="00AF2A86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>60 штук барбариса посажено вдоль  тротуарной дорожки около Дота.</w:t>
      </w:r>
    </w:p>
    <w:p w:rsidR="00AF2A86" w:rsidRPr="005B3D32" w:rsidRDefault="00AF2A86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 xml:space="preserve">Высажено 15 можжевельников и 13 туи. </w:t>
      </w:r>
    </w:p>
    <w:p w:rsidR="00AF2A86" w:rsidRPr="005B3D32" w:rsidRDefault="00AF2A86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>Всего  на благоустройство израсходовано 200 тыс.руб.</w:t>
      </w:r>
    </w:p>
    <w:p w:rsidR="00AF2A86" w:rsidRDefault="00AF2A86" w:rsidP="00E13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2A86" w:rsidRPr="00E139B5" w:rsidRDefault="00AF2A86" w:rsidP="00E13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9.Благоустройство</w:t>
      </w:r>
    </w:p>
    <w:p w:rsidR="00AF2A86" w:rsidRPr="002768B6" w:rsidRDefault="00AF2A86" w:rsidP="002768B6">
      <w:pPr>
        <w:pStyle w:val="Style5"/>
        <w:rPr>
          <w:b/>
          <w:sz w:val="28"/>
          <w:szCs w:val="28"/>
        </w:rPr>
      </w:pPr>
      <w:r w:rsidRPr="002768B6">
        <w:rPr>
          <w:sz w:val="28"/>
          <w:szCs w:val="28"/>
          <w:bdr w:val="none" w:sz="0" w:space="0" w:color="auto" w:frame="1"/>
        </w:rPr>
        <w:t>Вопросы благоустройства территории сельского поселения за отчетный период также заслуживают особого внимания. С апреля месяца население активно начинают заниматься уборкой своих придомовых территорий. Были объявлены и проведены субботники, отрадно отметить, что наши жители стали активнее откликаться на уборку территории, разбиты цветники на всех социальных учреждениях.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За каждым учреждением закреплен определенный участок территории. Каждую пятницу на закрепленных территориях проводятся работы по наведению порядка и чистоты, так называемые «экологические пятницы», что способствует оздоровлению санитарно-экологической обстановки на территории поселения, повышению комфортности и качества жизни населения, улучшению благоустройства населенных пунктов.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рамках проекта «Благоустройство территории Кругловского сельского поселения в рамках солидарного взаимодействия с населением» сделаны следующие работы: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Установлено четыре деревянных корзины;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Установлена стела со стороны БАМа;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Установлен информационный щит около администрации;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Высажено 505 штук  цветочной рассады, и  18 кустов роз.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Посажено: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- 17 елей, 50 штук  пирамидального тополя;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В рамках реализации программы «Озеленение придорожных территорий» вдоль дороги областного значения «Белгород-Короча- Красное» посажено 600 кустов барбариса, 600 кизильника, 1000 штук клена, 1170 вяза.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60 штук барбариса посажено вдоль  тротуарной дорожки около Дота.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Посажено 15 можжевельников и 13 туи.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Всего  на благоустройство израсходовано 200 тыс.руб.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Улицы Воронежская села Круглое в 2019 году являются участниками районного проекта  «Реализация архитектурно-художественных концепций улиц на территории Красненского района». Я хотел бы обратится к жителям села с просьбой взглянуть на обустройство своих домовладений, чтобы каждый дом становился лучше и мы ни в чем не отличались от пригородный районов.</w:t>
      </w:r>
    </w:p>
    <w:p w:rsidR="00AF2A86" w:rsidRPr="00642734" w:rsidRDefault="00AF2A86" w:rsidP="00B252E3">
      <w:pPr>
        <w:spacing w:line="240" w:lineRule="auto"/>
        <w:ind w:firstLine="708"/>
        <w:jc w:val="both"/>
        <w:rPr>
          <w:rStyle w:val="FontStyle15"/>
          <w:sz w:val="28"/>
          <w:szCs w:val="28"/>
        </w:rPr>
      </w:pPr>
      <w:r w:rsidRPr="00642734">
        <w:rPr>
          <w:rStyle w:val="Style80"/>
          <w:rFonts w:ascii="Times New Roman" w:hAnsi="Times New Roman"/>
          <w:sz w:val="28"/>
          <w:szCs w:val="28"/>
        </w:rPr>
        <w:t>При подведении итогов  благоустройства, администрация  Кругловского сельского поселения  в 2019 заняло</w:t>
      </w:r>
      <w:r w:rsidRPr="00642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второе</w:t>
      </w:r>
      <w:r w:rsidRPr="00642734">
        <w:rPr>
          <w:rFonts w:ascii="Times New Roman" w:hAnsi="Times New Roman"/>
          <w:sz w:val="28"/>
          <w:szCs w:val="28"/>
        </w:rPr>
        <w:t xml:space="preserve"> место в ежегодном районном смотре-конкурсе по благоустройству. </w:t>
      </w:r>
    </w:p>
    <w:p w:rsidR="00AF2A86" w:rsidRPr="00E139B5" w:rsidRDefault="00AF2A86" w:rsidP="00E139B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2A86" w:rsidRPr="00E139B5" w:rsidRDefault="00AF2A86" w:rsidP="00E139B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139B5">
        <w:rPr>
          <w:b/>
          <w:sz w:val="28"/>
          <w:szCs w:val="28"/>
        </w:rPr>
        <w:t>10. Доступность образования</w:t>
      </w:r>
    </w:p>
    <w:p w:rsidR="00AF2A86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1C7E">
        <w:rPr>
          <w:sz w:val="28"/>
          <w:szCs w:val="28"/>
        </w:rPr>
        <w:t>Система образовательных учреждений представлена:</w:t>
      </w:r>
    </w:p>
    <w:p w:rsidR="00AF2A86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1C7E">
        <w:rPr>
          <w:sz w:val="28"/>
          <w:szCs w:val="28"/>
        </w:rPr>
        <w:t xml:space="preserve">- муниципальным общеобразовательным учреждением «Кругловская основная общеобразовательная школа имени А. М. Жданова». 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Кругловская оош рассчитана на обучение 156 учащихся, в 2019 - 2020  учебном году обучается 44 ученика, изменения в количестве обучающихся по сравнению с концом прошлого учебного года составляют 4 человека.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1C7E">
        <w:rPr>
          <w:sz w:val="28"/>
          <w:szCs w:val="28"/>
        </w:rPr>
        <w:t>На ближайшие три года количественный состав учеников будет составлять примерно 45 человек.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В 2019 году в первый класс пришли 2 человека.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На территории сельского поселения осуществляется подвоз учащихся из с.Заломное и с. Новосолдатка.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 w:rsidRPr="00D21C7E">
        <w:rPr>
          <w:sz w:val="28"/>
          <w:szCs w:val="28"/>
        </w:rPr>
        <w:t xml:space="preserve">    Образовательный процесс осуществляет коллектив из 14 человек. 100%  педагогов имеют высшее образование.</w:t>
      </w:r>
    </w:p>
    <w:p w:rsidR="00AF2A86" w:rsidRPr="00D21C7E" w:rsidRDefault="00AF2A86" w:rsidP="00D21C7E">
      <w:pPr>
        <w:pStyle w:val="Style8"/>
        <w:jc w:val="both"/>
        <w:rPr>
          <w:iCs/>
          <w:sz w:val="28"/>
          <w:szCs w:val="28"/>
        </w:rPr>
      </w:pPr>
      <w:r w:rsidRPr="00D21C7E">
        <w:rPr>
          <w:sz w:val="28"/>
          <w:szCs w:val="28"/>
        </w:rPr>
        <w:t xml:space="preserve">      1 учитель награжден значком «Отличник народного просвещения», </w:t>
      </w:r>
      <w:r w:rsidRPr="00D21C7E">
        <w:rPr>
          <w:color w:val="262626"/>
          <w:sz w:val="28"/>
          <w:szCs w:val="28"/>
        </w:rPr>
        <w:t xml:space="preserve">1 –  </w:t>
      </w:r>
      <w:r w:rsidRPr="00D21C7E">
        <w:rPr>
          <w:iCs/>
          <w:sz w:val="28"/>
          <w:szCs w:val="28"/>
        </w:rPr>
        <w:t xml:space="preserve">Почетный работник образования Российской Федерации </w:t>
      </w:r>
    </w:p>
    <w:p w:rsidR="00AF2A86" w:rsidRPr="00D21C7E" w:rsidRDefault="00AF2A86" w:rsidP="00D21C7E">
      <w:pPr>
        <w:pStyle w:val="Style8"/>
        <w:jc w:val="both"/>
        <w:rPr>
          <w:color w:val="262626"/>
          <w:sz w:val="28"/>
          <w:szCs w:val="28"/>
        </w:rPr>
      </w:pPr>
      <w:r w:rsidRPr="00D21C7E">
        <w:rPr>
          <w:color w:val="262626"/>
          <w:sz w:val="28"/>
          <w:szCs w:val="28"/>
        </w:rPr>
        <w:t>42% учителей имеют первую квалификационную категорию.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Молодой специалист Пашкова Неля Викторовна стала победителем муниципального этапа конкурса педагогического мастерства «Учитель года 2019» в номинации «Педагогический дебют».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На базе школы работают два педагога дополнительного образования: Берестов Александр Михайлович ведёт авиамодельный кружок «Чкаловец», который посещают обучающиеся 1-4 классов, и Жданова Светлана Юрьевна занимается спортивной акробатикой. Она ведёт отдельно группу обучающихся 1-4 классов и отдельно группа для обучающихся 5-8 классов.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Функционируют в школ</w:t>
      </w:r>
      <w:r w:rsidRPr="00D21C7E">
        <w:rPr>
          <w:sz w:val="28"/>
          <w:szCs w:val="28"/>
        </w:rPr>
        <w:t xml:space="preserve">е спортивный зал, актовый зал, спортивная площадка.      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Pr="00D21C7E">
        <w:rPr>
          <w:color w:val="262626"/>
          <w:sz w:val="28"/>
          <w:szCs w:val="28"/>
        </w:rPr>
        <w:t xml:space="preserve"> </w:t>
      </w:r>
      <w:r w:rsidRPr="00D21C7E">
        <w:rPr>
          <w:sz w:val="28"/>
          <w:szCs w:val="28"/>
        </w:rPr>
        <w:t xml:space="preserve">Школа оснащена компьютерной техникой, имеются интерактивные доски.   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1C7E">
        <w:rPr>
          <w:sz w:val="28"/>
          <w:szCs w:val="28"/>
        </w:rPr>
        <w:t xml:space="preserve">Главным результатом работы школы, конечно же, является качество образования. По результатам учебного года образовательные программы в полном объеме усвоили  все 43 аттестуемых обучающихся, т.е. 100%. Из них 6 обучающихся закончили на «отлично» (14%), 12 учеников на «хорошо и отлично» (28%). Таким образом, успеваемость составила 100%, качество знаний – 45%. </w:t>
      </w:r>
    </w:p>
    <w:p w:rsidR="00AF2A86" w:rsidRPr="00D21C7E" w:rsidRDefault="00AF2A86" w:rsidP="00D21C7E">
      <w:pPr>
        <w:pStyle w:val="Style8"/>
        <w:jc w:val="both"/>
        <w:rPr>
          <w:sz w:val="28"/>
          <w:szCs w:val="28"/>
        </w:rPr>
      </w:pPr>
      <w:r w:rsidRPr="00D21C7E">
        <w:rPr>
          <w:sz w:val="28"/>
          <w:szCs w:val="28"/>
        </w:rPr>
        <w:t xml:space="preserve">  Все выпускники  были допущены к государственной итоговой аттестации по образовательным программам основного общего образования и сдали экзамены с первого раза. </w:t>
      </w:r>
    </w:p>
    <w:p w:rsidR="00AF2A86" w:rsidRPr="00D21C7E" w:rsidRDefault="00AF2A86" w:rsidP="00D21C7E">
      <w:pPr>
        <w:pStyle w:val="Style8"/>
        <w:jc w:val="both"/>
        <w:rPr>
          <w:color w:val="FF0000"/>
          <w:sz w:val="28"/>
          <w:szCs w:val="28"/>
        </w:rPr>
      </w:pPr>
      <w:r w:rsidRPr="00D21C7E">
        <w:rPr>
          <w:sz w:val="28"/>
          <w:szCs w:val="28"/>
        </w:rPr>
        <w:t xml:space="preserve">          </w:t>
      </w:r>
      <w:r w:rsidRPr="00D21C7E">
        <w:rPr>
          <w:sz w:val="28"/>
          <w:szCs w:val="28"/>
        </w:rPr>
        <w:tab/>
        <w:t>В 2018-2019 учебном году, принимая участие во Всероссийской олимпиаде школьников,  2 обучающихся стали победителями и призерами муниципального этапа.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 w:rsidRPr="00D21C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C4FFE">
        <w:rPr>
          <w:sz w:val="28"/>
          <w:szCs w:val="28"/>
        </w:rPr>
        <w:t>Залог успешного обучения в школе – это развитие и активное использование учениками своих творческих способностей. Школа развивает творческие способности обучающихся через их участие в конкурсах и  фестивалях.</w:t>
      </w:r>
      <w:r w:rsidRPr="005C4FFE">
        <w:rPr>
          <w:color w:val="444444"/>
          <w:sz w:val="28"/>
          <w:szCs w:val="28"/>
        </w:rPr>
        <w:t xml:space="preserve"> </w:t>
      </w:r>
      <w:r w:rsidRPr="005C4FFE">
        <w:rPr>
          <w:sz w:val="28"/>
          <w:szCs w:val="28"/>
        </w:rPr>
        <w:t>Обучающиеся школы приняли участие и стали победителями и призёрами в конкурсах регионального уровня: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4FFE">
        <w:rPr>
          <w:sz w:val="28"/>
          <w:szCs w:val="28"/>
        </w:rPr>
        <w:t>- Черных Анжелика, обучающаяся 9 класса, победитель регионального этапа всероссийского конкурса «Человек доброй воли»;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4FFE">
        <w:rPr>
          <w:sz w:val="28"/>
          <w:szCs w:val="28"/>
        </w:rPr>
        <w:t xml:space="preserve">- Новикова Ирина, обучающаяся 7 класса, призёр </w:t>
      </w:r>
      <w:r w:rsidRPr="005C4FFE">
        <w:rPr>
          <w:color w:val="000000"/>
          <w:sz w:val="28"/>
          <w:szCs w:val="28"/>
        </w:rPr>
        <w:t xml:space="preserve">регионального этапа </w:t>
      </w:r>
      <w:r w:rsidRPr="005C4FFE">
        <w:rPr>
          <w:sz w:val="28"/>
          <w:szCs w:val="28"/>
        </w:rPr>
        <w:t>Всероссийского конкурса детско-юношеского творчества по пожарной безопасности «Неопалимая Купина».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4FFE">
        <w:rPr>
          <w:sz w:val="28"/>
          <w:szCs w:val="28"/>
        </w:rPr>
        <w:t>На муниципальном уровне 7 победных мест и 18 призёров. По итогам участия в творческих конкурсах Новикова Ирина, обучающаяся 8 класса, стала стипендиатом главы администрации Красненского района.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>
        <w:tab/>
      </w:r>
      <w:r w:rsidRPr="005C4FFE">
        <w:t xml:space="preserve"> </w:t>
      </w:r>
      <w:r w:rsidRPr="005C4FFE">
        <w:rPr>
          <w:sz w:val="28"/>
          <w:szCs w:val="28"/>
        </w:rPr>
        <w:t>На базе школы проходили различные районные мероприятия: августовские заседания методических объединений учителей-предметников, симпозиум научно-исследовательских работ и проектов обучающихся «Мои исследования – родному краю», День науки, олимпиада по школьному краеведению, районный чемпионат по спортивной акробатике, спортивной гимнастике.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 w:rsidRPr="005C4FFE">
        <w:rPr>
          <w:sz w:val="28"/>
          <w:szCs w:val="28"/>
        </w:rPr>
        <w:t xml:space="preserve">          </w:t>
      </w:r>
      <w:r w:rsidRPr="005C4FFE">
        <w:rPr>
          <w:sz w:val="28"/>
          <w:szCs w:val="28"/>
        </w:rPr>
        <w:tab/>
        <w:t>Систематически осуществляется благоустройство территории школьного двора. Оформлены две новые группы из декоративных кустарников.</w:t>
      </w:r>
    </w:p>
    <w:p w:rsidR="00AF2A86" w:rsidRPr="005C4FFE" w:rsidRDefault="00AF2A86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4FFE">
        <w:rPr>
          <w:sz w:val="28"/>
          <w:szCs w:val="28"/>
        </w:rPr>
        <w:t>Школа совместно с администрацией Кругловского сельского поселения проводят мероприятия, посвященные Дню победы, Дню села, школьники принимают активное участие в концертах и праздниках.</w:t>
      </w:r>
    </w:p>
    <w:p w:rsidR="00AF2A86" w:rsidRPr="00E638AE" w:rsidRDefault="00AF2A86" w:rsidP="00E638AE">
      <w:pPr>
        <w:pStyle w:val="Style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638AE">
        <w:rPr>
          <w:b/>
          <w:sz w:val="28"/>
          <w:szCs w:val="28"/>
        </w:rPr>
        <w:t xml:space="preserve">Муниципальное дошкольное образовательное учреждение Кругловский детский сад «Родничок» </w:t>
      </w:r>
      <w:r w:rsidRPr="00E638AE">
        <w:rPr>
          <w:sz w:val="28"/>
          <w:szCs w:val="28"/>
        </w:rPr>
        <w:t xml:space="preserve">с 1 октября 2016 года перешел в новые помещения, реконструированные под детский сад на базе Кругловской школы. Общая площадь помещения -457,78 кв.м. </w:t>
      </w:r>
    </w:p>
    <w:p w:rsidR="00AF2A86" w:rsidRPr="00E638AE" w:rsidRDefault="00AF2A86" w:rsidP="00E638AE">
      <w:pPr>
        <w:pStyle w:val="Style8"/>
        <w:jc w:val="both"/>
        <w:rPr>
          <w:sz w:val="28"/>
          <w:szCs w:val="28"/>
        </w:rPr>
      </w:pPr>
      <w:r w:rsidRPr="00E638AE">
        <w:rPr>
          <w:sz w:val="28"/>
          <w:szCs w:val="28"/>
        </w:rPr>
        <w:t>В детском саду функционируют две разновозрастные группы: младшая и старшая.</w:t>
      </w:r>
    </w:p>
    <w:p w:rsidR="00AF2A86" w:rsidRPr="00F43634" w:rsidRDefault="00AF2A86" w:rsidP="005C4FF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учреждение </w:t>
      </w:r>
      <w:r w:rsidRPr="00F43634">
        <w:rPr>
          <w:sz w:val="28"/>
          <w:szCs w:val="28"/>
        </w:rPr>
        <w:t xml:space="preserve"> посещают 2</w:t>
      </w:r>
      <w:r>
        <w:rPr>
          <w:sz w:val="28"/>
          <w:szCs w:val="28"/>
        </w:rPr>
        <w:t>0</w:t>
      </w:r>
      <w:r w:rsidRPr="00F4363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43634">
        <w:rPr>
          <w:sz w:val="28"/>
          <w:szCs w:val="28"/>
        </w:rPr>
        <w:t>. Охват детей от 1 года до 7 лет услугами дошко</w:t>
      </w:r>
      <w:r>
        <w:rPr>
          <w:sz w:val="28"/>
          <w:szCs w:val="28"/>
        </w:rPr>
        <w:t xml:space="preserve">льного образования составляет 95 </w:t>
      </w:r>
      <w:r w:rsidRPr="00F43634">
        <w:rPr>
          <w:sz w:val="28"/>
          <w:szCs w:val="28"/>
        </w:rPr>
        <w:t>% от общего числа детей на территории Кругловского сельского поселения (с. Круглое, с. Заломное, с. Новосолдатка</w:t>
      </w:r>
      <w:r>
        <w:rPr>
          <w:sz w:val="28"/>
          <w:szCs w:val="28"/>
        </w:rPr>
        <w:t>, х. Новый Путь</w:t>
      </w:r>
      <w:r w:rsidRPr="00F43634">
        <w:rPr>
          <w:sz w:val="28"/>
          <w:szCs w:val="28"/>
        </w:rPr>
        <w:t>).</w:t>
      </w:r>
    </w:p>
    <w:p w:rsidR="00AF2A86" w:rsidRPr="00E638AE" w:rsidRDefault="00AF2A86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38AE">
        <w:rPr>
          <w:sz w:val="28"/>
          <w:szCs w:val="28"/>
        </w:rPr>
        <w:t>В детском саду созданы необходимые условия для всестороннего  развития каждого ребенка согласно федеральным государственным образовательным стандартам дошкольного образования, удовлетворения запросов родителей и соответствуют необходимым критериям воспитания и обучения детей в дошкольном образовательном учреждении.</w:t>
      </w:r>
    </w:p>
    <w:p w:rsidR="00AF2A86" w:rsidRPr="00E638AE" w:rsidRDefault="00AF2A86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38AE">
        <w:rPr>
          <w:sz w:val="28"/>
          <w:szCs w:val="28"/>
        </w:rPr>
        <w:t xml:space="preserve">Общая численность работников  дошкольного учреждения – 7 человек. </w:t>
      </w:r>
    </w:p>
    <w:p w:rsidR="00AF2A86" w:rsidRPr="00E638AE" w:rsidRDefault="00AF2A86" w:rsidP="00E638AE">
      <w:pPr>
        <w:pStyle w:val="Style8"/>
        <w:jc w:val="both"/>
        <w:rPr>
          <w:color w:val="000000"/>
          <w:sz w:val="28"/>
          <w:szCs w:val="28"/>
        </w:rPr>
      </w:pPr>
      <w:r w:rsidRPr="00E638AE">
        <w:rPr>
          <w:sz w:val="28"/>
          <w:szCs w:val="28"/>
        </w:rPr>
        <w:t xml:space="preserve">Численность педагогов детского сада 3 человека, два из которых награждены «Почетной грамотой Министерства образования и науки Российской Федерации».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A86" w:rsidRPr="00E638AE" w:rsidRDefault="00AF2A86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факт</w:t>
      </w:r>
      <w:r w:rsidRPr="00E638AE">
        <w:rPr>
          <w:sz w:val="28"/>
          <w:szCs w:val="28"/>
        </w:rPr>
        <w:t>оров, определяющих качество жизни, является охрана  здоровья  населения. Охрана здоровья населения является одним из приоритетных направлением социальной политики.</w:t>
      </w:r>
    </w:p>
    <w:p w:rsidR="00AF2A86" w:rsidRPr="00E638AE" w:rsidRDefault="00AF2A86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38AE">
        <w:rPr>
          <w:sz w:val="28"/>
          <w:szCs w:val="28"/>
        </w:rPr>
        <w:t>На территории поселения реализуется новый социально значимый проект «Управление здоровьем», призванный изменить существующую систему здравоохранения. Проект направлен на формирование у жителей нового подхода к собственному здоровью, потребности следить за</w:t>
      </w:r>
      <w:r w:rsidRPr="00AF6C72">
        <w:t xml:space="preserve"> </w:t>
      </w:r>
      <w:r w:rsidRPr="00E638AE">
        <w:rPr>
          <w:sz w:val="28"/>
          <w:szCs w:val="28"/>
        </w:rPr>
        <w:t>ним не от случая к случаю, а системно. В рамках проекта планируется разработка системы поддержки граждан, заботящихся о своем здоровье, а также норм административной ответственности для лиц, безответственно относящихся к своему здоровью (в частности, не проходящих в установленные сроки диспансеризацию, употребляющих наркотические средства и т. д.).</w:t>
      </w:r>
    </w:p>
    <w:p w:rsidR="00AF2A86" w:rsidRPr="00E638AE" w:rsidRDefault="00AF2A86" w:rsidP="00E638A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38AE">
        <w:rPr>
          <w:rFonts w:ascii="Times New Roman" w:hAnsi="Times New Roman"/>
          <w:sz w:val="28"/>
          <w:szCs w:val="28"/>
        </w:rPr>
        <w:t>В рамках проекта «Управление здоровьем» территория Кругловского сельского поселения  входит в медицинский округ  № 345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8AE">
        <w:rPr>
          <w:rFonts w:ascii="Times New Roman" w:hAnsi="Times New Roman"/>
          <w:sz w:val="28"/>
          <w:szCs w:val="28"/>
        </w:rPr>
        <w:t>(с.Круглое, с.Заломное, с.Новосолдатка и х.Новый путь:</w:t>
      </w:r>
    </w:p>
    <w:p w:rsidR="00AF2A86" w:rsidRPr="00886389" w:rsidRDefault="00AF2A86" w:rsidP="00886389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6389">
        <w:rPr>
          <w:sz w:val="28"/>
          <w:szCs w:val="28"/>
        </w:rPr>
        <w:t>ОСВ с.Круглое - врач общей практики Якунина Лариса Александровна, медицинская сестра, фельдшер;</w:t>
      </w:r>
      <w:r>
        <w:rPr>
          <w:sz w:val="28"/>
          <w:szCs w:val="28"/>
        </w:rPr>
        <w:t xml:space="preserve"> </w:t>
      </w:r>
      <w:r w:rsidRPr="00886389">
        <w:rPr>
          <w:sz w:val="28"/>
          <w:szCs w:val="28"/>
        </w:rPr>
        <w:t>ФАП с.</w:t>
      </w:r>
      <w:r>
        <w:rPr>
          <w:sz w:val="28"/>
          <w:szCs w:val="28"/>
        </w:rPr>
        <w:t xml:space="preserve"> </w:t>
      </w:r>
      <w:r w:rsidRPr="00886389">
        <w:rPr>
          <w:sz w:val="28"/>
          <w:szCs w:val="28"/>
        </w:rPr>
        <w:t>Заломное фельдшер, с.Новосолдатка - фельдшер, уборщица.</w:t>
      </w:r>
    </w:p>
    <w:p w:rsidR="00AF2A86" w:rsidRPr="00886389" w:rsidRDefault="00AF2A86" w:rsidP="00886389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6389">
        <w:rPr>
          <w:sz w:val="28"/>
          <w:szCs w:val="28"/>
        </w:rPr>
        <w:t xml:space="preserve">В настоящее время офис оснащен всем необходимым оборудованием, можно получить следующие виды услуг: внутримышечные и внутривенные инъекции, ЭКГ (пишут на ленту и передают для расшифровки в Красненскую ЦРБ), измерить антропометрические данные (рост, вес, в т.ч. детей), измерить уровень сахара,  измерить давление и температуру, выпить фиточай, врач заполняет медицинскую документацию в электронном виде, имеет возможность на месте выписать рецепт, открыть больничный лист и др..     </w:t>
      </w:r>
    </w:p>
    <w:p w:rsidR="00AF2A86" w:rsidRPr="00763087" w:rsidRDefault="00AF2A86" w:rsidP="00763087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3087">
        <w:rPr>
          <w:sz w:val="28"/>
          <w:szCs w:val="28"/>
        </w:rPr>
        <w:t>Выполнение плана профилактических прививок в 2019 году 62 %.</w:t>
      </w:r>
    </w:p>
    <w:p w:rsidR="00AF2A86" w:rsidRPr="00763087" w:rsidRDefault="00AF2A86" w:rsidP="00763087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3087">
        <w:rPr>
          <w:sz w:val="28"/>
          <w:szCs w:val="28"/>
        </w:rPr>
        <w:t>Активная работа проводится по флюрографическому обследованию, план на 2019 год 659 выполнено 100%.</w:t>
      </w:r>
    </w:p>
    <w:p w:rsidR="00AF2A86" w:rsidRPr="00763087" w:rsidRDefault="00AF2A86" w:rsidP="00763087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3087">
        <w:rPr>
          <w:sz w:val="28"/>
          <w:szCs w:val="28"/>
        </w:rPr>
        <w:t>Подворовые обходы ведутся в соответствии с утвержденным планом:</w:t>
      </w:r>
    </w:p>
    <w:p w:rsidR="00AF2A86" w:rsidRPr="00763087" w:rsidRDefault="00AF2A86" w:rsidP="00763087">
      <w:pPr>
        <w:pStyle w:val="Style8"/>
        <w:jc w:val="both"/>
        <w:rPr>
          <w:sz w:val="28"/>
          <w:szCs w:val="28"/>
        </w:rPr>
      </w:pPr>
      <w:r w:rsidRPr="00763087">
        <w:rPr>
          <w:sz w:val="28"/>
          <w:szCs w:val="28"/>
        </w:rPr>
        <w:t>осмотрено 93 % жителей села.</w:t>
      </w:r>
    </w:p>
    <w:p w:rsidR="00AF2A86" w:rsidRDefault="00AF2A86" w:rsidP="00886389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AF2A86" w:rsidRPr="00E139B5" w:rsidRDefault="00AF2A86" w:rsidP="00E139B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12.Культура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   Культурную жизнь населения организуют Кругловский Модельный Дом культуры, Новосолдатский Дом культуры, Заломенский Дом досуга  и Кругловская модельная сельская библиотека.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Любые наши планы будут малоэффективными, если мы не станем уделять внимание духовно-нравственному и культурному развитию населения.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Учреждения культуры клубного типа оснащены всем необходимым оборудованием.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>- досуговая деятельность учреждений культуры охватывает все категории населения. Для жителей Кругловской   сельской территории  были запланированы и проведены мероприятия различной направленности: познавательного, развлекательного характера. Это встречи со знаменитыми людьми, уроженцами сёл Круглое, Новосолдатка, Заломное, тематические дискотеки, танцевальные вечера, игровые программы, беседы, круглые столы на актуальные темы и мероприятия по изучению традиционной народной  художественной культуры.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В учреждениях культуры клубного типа работают  клубные формирования и любительские объединения в количестве 25, из них 13 самодеятельного художественного творчества: вокальные, хореографические, драматические, декоративно-прикладного творчества.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базе Кругловского модельного Дома культуры ведёт свою работу народный самодеятельный коллектив – фольклорный ансамбль «Истоки», которым руководит Лукашов Алексей Владимирович и ансамбль «Калина красная».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Сохраняя семейные традиции   14 октября  на празднике «День села», чествовали </w:t>
      </w:r>
      <w:r>
        <w:rPr>
          <w:sz w:val="28"/>
          <w:szCs w:val="28"/>
        </w:rPr>
        <w:t>6</w:t>
      </w:r>
      <w:r w:rsidRPr="002768B6">
        <w:rPr>
          <w:sz w:val="28"/>
          <w:szCs w:val="28"/>
        </w:rPr>
        <w:t xml:space="preserve">  юбиляров и родителей новорожденных с вручением подарков. Проводился третий фестиваль народной кухни «Скатерть бранная».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Кругловская  сельская модельная  библиотека-филиал расположена в здании Кругловского Дома культуры.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Всего читателей  - 720,  из них  – 105дети.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Существенно изменился облик памятников погибшим воинам на братских могилах в с.Круглое, с. Новосолдатка. Эти памятники относятся к объектам культурно- исторического наследия федерального значения. </w:t>
      </w:r>
    </w:p>
    <w:p w:rsidR="00AF2A86" w:rsidRPr="00642734" w:rsidRDefault="00AF2A86" w:rsidP="00642734">
      <w:pPr>
        <w:pStyle w:val="Style8"/>
        <w:jc w:val="both"/>
        <w:rPr>
          <w:sz w:val="28"/>
          <w:szCs w:val="28"/>
        </w:rPr>
      </w:pPr>
      <w:r w:rsidRPr="00642734">
        <w:rPr>
          <w:b/>
          <w:sz w:val="28"/>
          <w:szCs w:val="28"/>
        </w:rPr>
        <w:t xml:space="preserve">          </w:t>
      </w:r>
      <w:r w:rsidRPr="00642734">
        <w:rPr>
          <w:sz w:val="28"/>
          <w:szCs w:val="28"/>
        </w:rPr>
        <w:t>Хочется поблагодарить всех руководителей учреждений с их трудовыми коллективами, за их активное участие в благоустройстве территории сельского поселения и вырубке клена американского.</w:t>
      </w:r>
    </w:p>
    <w:p w:rsidR="00AF2A86" w:rsidRDefault="00AF2A86" w:rsidP="00E139B5">
      <w:pPr>
        <w:rPr>
          <w:rFonts w:ascii="Times New Roman" w:hAnsi="Times New Roman"/>
          <w:b/>
          <w:sz w:val="28"/>
        </w:rPr>
      </w:pPr>
      <w:r w:rsidRPr="00E139B5">
        <w:rPr>
          <w:rFonts w:ascii="Times New Roman" w:hAnsi="Times New Roman"/>
          <w:b/>
          <w:sz w:val="28"/>
        </w:rPr>
        <w:t xml:space="preserve">               </w:t>
      </w:r>
    </w:p>
    <w:p w:rsidR="00AF2A86" w:rsidRPr="00E139B5" w:rsidRDefault="00AF2A86" w:rsidP="00850961">
      <w:pPr>
        <w:jc w:val="center"/>
        <w:rPr>
          <w:rFonts w:ascii="Times New Roman" w:hAnsi="Times New Roman"/>
          <w:b/>
          <w:sz w:val="28"/>
        </w:rPr>
      </w:pPr>
      <w:r w:rsidRPr="00E139B5">
        <w:rPr>
          <w:rFonts w:ascii="Times New Roman" w:hAnsi="Times New Roman"/>
          <w:b/>
          <w:sz w:val="28"/>
        </w:rPr>
        <w:t>13.Социальная защита населения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На протяжении долгих лет каждый год  в России посвящается определенной теме, событию, дате.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Взаимопомощь и оказание  безвозмездной услуги- основной из принципов волонтерства. И наши жители не остаются в стороне. Могу сказать, что в каждом населенном пункте Кругловского сельского поселения есть неравнодушные люди, которые помогая друг другу в повседневной жизни порой  не замечают, как это важно для тех, кто в этом нуждается.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За прошедший год  организованы и проведены  субботники по вырубке поросли  кустарников и деревьев возле  шести домовладений граждан, нуждающихся в посторонней помощи. Ученики школы  в течение года производят уход за 4  могилами наших участников войны, у которых не осталось  родственников на территории. 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Сегодня на территории поселения проживают: участников ВОВ - 1 чел, ветеранов боевых действий – 9 чел, приравненные к участникам ВОВ-1 чел., вдов  - 7 чел,  ветеранов труда - 71 чел, тружеников тыла - 28 чел,  детей войны - 172 чел, из них получателями денежной выплаты являются – 8 чел,  8 многодетных семей, в которых воспитывается   26 детей,  4 семьи с детьми  - инвалидами.</w:t>
      </w:r>
    </w:p>
    <w:p w:rsidR="00AF2A86" w:rsidRPr="00E139B5" w:rsidRDefault="00AF2A86" w:rsidP="00E139B5">
      <w:pPr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</w:rPr>
        <w:t>14.</w:t>
      </w:r>
      <w:r w:rsidRPr="00E139B5">
        <w:rPr>
          <w:rFonts w:ascii="Times New Roman" w:hAnsi="Times New Roman"/>
          <w:b/>
          <w:sz w:val="28"/>
          <w:szCs w:val="28"/>
        </w:rPr>
        <w:t>Профилактика правонарушений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Оценивая качество жизни населения, необходимо сказать о таких показателях как уровень преступности, борьба с правонарушениями и противодействие коррупции.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здании администрации Кругловского сельского поселения функционирует оборудованный кабинет для работы участкового уполномоченного полиции. Территорию сельского поселения  с марта  2018 году обслуживает участковый уполномоченный полиции ОМВД России по Красненскому району майор полиции Федосов Алексей Евгеньевич.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986AC5">
        <w:rPr>
          <w:sz w:val="28"/>
          <w:szCs w:val="28"/>
        </w:rPr>
        <w:t>За 2019 год зарегистрировано 2 преступления, раскрываемость  которых составила 50 %  в том числе: 2 кражи (ст.158 УК РФ).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текущем году также как и в прошлом, тяжких и особо тяжких преступлений против личности, в том числе совершенных на бытовой почве не зарегистрировано.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заседаниях Совета общественности при администрации сельского поселения за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 проведено 12 заседаний, на которых рассмотрено 12 человек: 5 человек состоят на учете в ОМВД, 7 человек не имеющих постоянного источника доходов.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Во исполнение закона № 35 Белгородской области «Об административных правонарушениях на территории Белгородской области» составлено  3 административных протокола –по ст.2.11  «Нарушение правил благоустройства», выписано 37 предписаний.</w:t>
      </w:r>
    </w:p>
    <w:p w:rsidR="00AF2A86" w:rsidRPr="002768B6" w:rsidRDefault="00AF2A86" w:rsidP="004E37B0">
      <w:pPr>
        <w:pStyle w:val="Style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68B6">
        <w:rPr>
          <w:sz w:val="28"/>
          <w:szCs w:val="28"/>
        </w:rPr>
        <w:t xml:space="preserve">На территории сельского поселения продолжает свою работу добровольная пожарная дружина в составе 6 человек. </w:t>
      </w:r>
    </w:p>
    <w:p w:rsidR="00AF2A86" w:rsidRPr="00E139B5" w:rsidRDefault="00AF2A86" w:rsidP="004E37B0">
      <w:pPr>
        <w:pStyle w:val="Style6"/>
        <w:widowControl/>
        <w:ind w:firstLine="567"/>
        <w:jc w:val="both"/>
        <w:rPr>
          <w:rStyle w:val="FontStyle15"/>
          <w:sz w:val="28"/>
          <w:szCs w:val="28"/>
        </w:rPr>
      </w:pPr>
      <w:r w:rsidRPr="00E139B5">
        <w:rPr>
          <w:rStyle w:val="FontStyle15"/>
          <w:sz w:val="28"/>
          <w:szCs w:val="28"/>
        </w:rPr>
        <w:t>За 201</w:t>
      </w:r>
      <w:r>
        <w:rPr>
          <w:rStyle w:val="FontStyle15"/>
          <w:sz w:val="28"/>
          <w:szCs w:val="28"/>
        </w:rPr>
        <w:t>9</w:t>
      </w:r>
      <w:r w:rsidRPr="00E139B5">
        <w:rPr>
          <w:rStyle w:val="FontStyle15"/>
          <w:sz w:val="28"/>
          <w:szCs w:val="28"/>
        </w:rPr>
        <w:t xml:space="preserve"> год за оказанием услуг обратилось 292 гражданина территории сельского поселения.</w:t>
      </w:r>
    </w:p>
    <w:p w:rsidR="00AF2A86" w:rsidRPr="00E139B5" w:rsidRDefault="00AF2A86" w:rsidP="004E37B0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39B5">
        <w:rPr>
          <w:rFonts w:ascii="Times New Roman" w:hAnsi="Times New Roman"/>
          <w:sz w:val="28"/>
          <w:szCs w:val="28"/>
        </w:rPr>
        <w:t>В адрес администрации Кругловского сельского поселения  </w:t>
      </w:r>
      <w:r w:rsidRPr="00E139B5">
        <w:rPr>
          <w:rFonts w:ascii="Times New Roman" w:hAnsi="Times New Roman"/>
          <w:bCs/>
          <w:sz w:val="28"/>
          <w:szCs w:val="28"/>
        </w:rPr>
        <w:t>поступило</w:t>
      </w:r>
      <w:r w:rsidRPr="00E139B5">
        <w:rPr>
          <w:rFonts w:ascii="Times New Roman" w:hAnsi="Times New Roman"/>
          <w:sz w:val="28"/>
          <w:szCs w:val="28"/>
        </w:rPr>
        <w:t> 62</w:t>
      </w:r>
      <w:r w:rsidRPr="00E139B5">
        <w:rPr>
          <w:rFonts w:ascii="Times New Roman" w:hAnsi="Times New Roman"/>
          <w:bCs/>
          <w:sz w:val="28"/>
          <w:szCs w:val="28"/>
        </w:rPr>
        <w:t xml:space="preserve"> обращения (обращения–устные).</w:t>
      </w:r>
    </w:p>
    <w:p w:rsidR="00AF2A86" w:rsidRPr="00E139B5" w:rsidRDefault="00AF2A86" w:rsidP="004E37B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 xml:space="preserve"> </w:t>
      </w:r>
      <w:r w:rsidRPr="00E139B5">
        <w:rPr>
          <w:rFonts w:ascii="Times New Roman" w:hAnsi="Times New Roman"/>
          <w:sz w:val="28"/>
          <w:szCs w:val="28"/>
        </w:rPr>
        <w:t>Большое внимание руководство администрации уделяет контролю за своевременным и правильным рассмотрением поступающих обращений, замечаний и жалоб граждан, улучшению работы с письменными и устными обращениями.</w:t>
      </w:r>
    </w:p>
    <w:p w:rsidR="00AF2A86" w:rsidRPr="00E139B5" w:rsidRDefault="00AF2A86" w:rsidP="004E37B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9B5">
        <w:rPr>
          <w:rFonts w:ascii="Times New Roman" w:hAnsi="Times New Roman"/>
          <w:sz w:val="28"/>
          <w:szCs w:val="28"/>
        </w:rPr>
        <w:t xml:space="preserve">Личный приём в администрации Кругловского сельского поселения производится в соответствии  с утвержденным  графиком  приема граждан. </w:t>
      </w:r>
    </w:p>
    <w:p w:rsidR="00AF2A86" w:rsidRPr="00E139B5" w:rsidRDefault="00AF2A86" w:rsidP="00E139B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139B5">
        <w:rPr>
          <w:sz w:val="28"/>
          <w:szCs w:val="28"/>
        </w:rPr>
        <w:t>       При приёме обращений граждан оказывается консультативно-правовая помощь, что помогает решить некоторые вопросы, без письменного обращения. 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AF2A86" w:rsidRPr="00E139B5" w:rsidRDefault="00AF2A86" w:rsidP="00E139B5">
      <w:pPr>
        <w:pStyle w:val="Style6"/>
        <w:widowControl/>
        <w:ind w:firstLine="567"/>
        <w:jc w:val="both"/>
        <w:rPr>
          <w:rStyle w:val="FontStyle15"/>
          <w:sz w:val="28"/>
          <w:szCs w:val="28"/>
        </w:rPr>
      </w:pPr>
    </w:p>
    <w:p w:rsidR="00AF2A86" w:rsidRPr="00E139B5" w:rsidRDefault="00AF2A86" w:rsidP="00E139B5">
      <w:pPr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16.СПОРТ</w:t>
      </w:r>
    </w:p>
    <w:p w:rsidR="00AF2A86" w:rsidRPr="00E139B5" w:rsidRDefault="00AF2A86" w:rsidP="00E139B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139B5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E139B5">
        <w:rPr>
          <w:rFonts w:ascii="Times New Roman" w:hAnsi="Times New Roman"/>
          <w:sz w:val="28"/>
          <w:szCs w:val="28"/>
        </w:rPr>
        <w:t xml:space="preserve"> год в районной спартакиаде среди команд сельских поселения Кругловское поселение заняло 2 место. </w:t>
      </w:r>
    </w:p>
    <w:p w:rsidR="00AF2A86" w:rsidRPr="00763087" w:rsidRDefault="00AF2A86" w:rsidP="00E139B5">
      <w:pPr>
        <w:pStyle w:val="Style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39B5">
        <w:rPr>
          <w:sz w:val="28"/>
          <w:szCs w:val="28"/>
        </w:rPr>
        <w:t xml:space="preserve">Для занятий физической культурой и спортом на территории сельского поселения созданы все условия, </w:t>
      </w:r>
      <w:r w:rsidRPr="00E139B5">
        <w:rPr>
          <w:rStyle w:val="FontStyle15"/>
          <w:sz w:val="28"/>
          <w:szCs w:val="28"/>
        </w:rPr>
        <w:t xml:space="preserve"> спортивный зал и стадион Кругловской </w:t>
      </w:r>
      <w:r w:rsidRPr="00763087">
        <w:rPr>
          <w:rStyle w:val="FontStyle15"/>
          <w:sz w:val="28"/>
          <w:szCs w:val="28"/>
        </w:rPr>
        <w:t>основной  школы</w:t>
      </w:r>
    </w:p>
    <w:p w:rsidR="00AF2A86" w:rsidRPr="00763087" w:rsidRDefault="00AF2A86" w:rsidP="00E139B5">
      <w:pPr>
        <w:pStyle w:val="Style4"/>
        <w:jc w:val="both"/>
        <w:rPr>
          <w:sz w:val="28"/>
          <w:szCs w:val="28"/>
        </w:rPr>
      </w:pPr>
      <w:r w:rsidRPr="00763087">
        <w:rPr>
          <w:sz w:val="28"/>
          <w:szCs w:val="28"/>
        </w:rPr>
        <w:t xml:space="preserve">    В 2019 году спортивные результаты  Кругловского сельского поселения улучшены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 xml:space="preserve">- спартакиада пенсионеров                      </w:t>
      </w:r>
      <w:r>
        <w:rPr>
          <w:rStyle w:val="FontStyle15"/>
          <w:sz w:val="28"/>
          <w:szCs w:val="28"/>
        </w:rPr>
        <w:t xml:space="preserve"> </w:t>
      </w:r>
      <w:r w:rsidRPr="00763087">
        <w:rPr>
          <w:rStyle w:val="FontStyle15"/>
          <w:sz w:val="28"/>
          <w:szCs w:val="28"/>
        </w:rPr>
        <w:t xml:space="preserve"> - 3 место;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легкоатлетический кросс                         - 4 место;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соревнования по воркауту                       - 3 место.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гири                                                            - 1 место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летняя спартакиада День физкуль          - 2 место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 xml:space="preserve"> турника </w:t>
      </w:r>
    </w:p>
    <w:p w:rsidR="00AF2A86" w:rsidRPr="00763087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баскетбол                                                    - 4  место;</w:t>
      </w:r>
    </w:p>
    <w:p w:rsidR="00AF2A86" w:rsidRPr="00E139B5" w:rsidRDefault="00AF2A86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 xml:space="preserve"> минифутбол                                                 - 4  место</w:t>
      </w:r>
    </w:p>
    <w:p w:rsidR="00AF2A86" w:rsidRDefault="00AF2A86" w:rsidP="004517B0">
      <w:pPr>
        <w:ind w:left="1428" w:firstLine="696"/>
        <w:rPr>
          <w:rStyle w:val="FontStyle15"/>
          <w:sz w:val="28"/>
          <w:szCs w:val="28"/>
        </w:rPr>
      </w:pPr>
    </w:p>
    <w:p w:rsidR="00AF2A86" w:rsidRPr="004517B0" w:rsidRDefault="00AF2A86" w:rsidP="004517B0">
      <w:pPr>
        <w:ind w:left="1428" w:firstLine="696"/>
        <w:rPr>
          <w:rFonts w:ascii="Times New Roman" w:hAnsi="Times New Roman"/>
          <w:b/>
          <w:sz w:val="28"/>
          <w:szCs w:val="28"/>
        </w:rPr>
      </w:pPr>
      <w:r w:rsidRPr="004517B0">
        <w:rPr>
          <w:rStyle w:val="FontStyle15"/>
          <w:sz w:val="28"/>
          <w:szCs w:val="28"/>
        </w:rPr>
        <w:t xml:space="preserve">     </w:t>
      </w:r>
      <w:r w:rsidRPr="004517B0">
        <w:rPr>
          <w:rFonts w:ascii="Times New Roman" w:hAnsi="Times New Roman"/>
          <w:b/>
          <w:sz w:val="28"/>
          <w:szCs w:val="28"/>
        </w:rPr>
        <w:t>Интернет, цифровое телевидение</w:t>
      </w:r>
    </w:p>
    <w:p w:rsidR="00AF2A86" w:rsidRPr="004517B0" w:rsidRDefault="00AF2A86" w:rsidP="004517B0">
      <w:pPr>
        <w:pStyle w:val="Style8"/>
        <w:jc w:val="both"/>
        <w:rPr>
          <w:sz w:val="28"/>
          <w:szCs w:val="28"/>
        </w:rPr>
      </w:pPr>
      <w:r w:rsidRPr="004517B0">
        <w:tab/>
      </w:r>
      <w:r w:rsidRPr="004517B0">
        <w:rPr>
          <w:sz w:val="28"/>
          <w:szCs w:val="28"/>
        </w:rPr>
        <w:t>С 2017 года на территории сельского поселения проведен беспроводной</w:t>
      </w:r>
      <w:r>
        <w:rPr>
          <w:sz w:val="28"/>
          <w:szCs w:val="28"/>
        </w:rPr>
        <w:t xml:space="preserve"> </w:t>
      </w:r>
      <w:r w:rsidRPr="004517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7B0">
        <w:rPr>
          <w:sz w:val="28"/>
          <w:szCs w:val="28"/>
        </w:rPr>
        <w:t xml:space="preserve">высокоскоростной интернет, на сегодняшний день подключено более </w:t>
      </w:r>
      <w:r>
        <w:rPr>
          <w:sz w:val="28"/>
          <w:szCs w:val="28"/>
        </w:rPr>
        <w:t>2</w:t>
      </w:r>
      <w:r w:rsidRPr="004517B0">
        <w:rPr>
          <w:sz w:val="28"/>
          <w:szCs w:val="28"/>
        </w:rPr>
        <w:t>6 домовладений.</w:t>
      </w:r>
    </w:p>
    <w:p w:rsidR="00AF2A86" w:rsidRDefault="00AF2A86" w:rsidP="004517B0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52E3">
        <w:rPr>
          <w:b/>
          <w:i/>
          <w:sz w:val="28"/>
          <w:szCs w:val="28"/>
        </w:rPr>
        <w:t> </w:t>
      </w:r>
      <w:r>
        <w:rPr>
          <w:rStyle w:val="Strong"/>
          <w:b w:val="0"/>
          <w:sz w:val="28"/>
          <w:szCs w:val="28"/>
        </w:rPr>
        <w:t xml:space="preserve">  </w:t>
      </w:r>
      <w:r w:rsidRPr="00B252E3">
        <w:rPr>
          <w:rStyle w:val="Strong"/>
          <w:b w:val="0"/>
          <w:sz w:val="28"/>
          <w:szCs w:val="28"/>
        </w:rPr>
        <w:t>Цифровое эфирное телевидение</w:t>
      </w:r>
      <w:r w:rsidRPr="00B252E3">
        <w:rPr>
          <w:b/>
          <w:sz w:val="28"/>
          <w:szCs w:val="28"/>
        </w:rPr>
        <w:t xml:space="preserve"> — </w:t>
      </w:r>
      <w:r w:rsidRPr="00B252E3">
        <w:rPr>
          <w:sz w:val="28"/>
          <w:szCs w:val="28"/>
        </w:rPr>
        <w:t>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</w:t>
      </w:r>
      <w:r w:rsidRPr="00B252E3">
        <w:rPr>
          <w:b/>
          <w:sz w:val="28"/>
          <w:szCs w:val="28"/>
        </w:rPr>
        <w:t xml:space="preserve"> </w:t>
      </w:r>
      <w:r w:rsidRPr="00B252E3">
        <w:rPr>
          <w:rStyle w:val="Strong"/>
          <w:b w:val="0"/>
          <w:sz w:val="28"/>
          <w:szCs w:val="28"/>
        </w:rPr>
        <w:t>Цифровое эфирное телевидение является бесплатной услугой и доступно каждому.</w:t>
      </w:r>
      <w:r w:rsidRPr="004517B0">
        <w:rPr>
          <w:sz w:val="28"/>
          <w:szCs w:val="28"/>
        </w:rPr>
        <w:t xml:space="preserve"> </w:t>
      </w:r>
    </w:p>
    <w:p w:rsidR="00AF2A86" w:rsidRPr="004517B0" w:rsidRDefault="00AF2A86" w:rsidP="004517B0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17B0">
        <w:rPr>
          <w:sz w:val="28"/>
          <w:szCs w:val="28"/>
        </w:rPr>
        <w:t>C января 2019 года Российская Федерация полностью п</w:t>
      </w:r>
      <w:r>
        <w:rPr>
          <w:sz w:val="28"/>
          <w:szCs w:val="28"/>
        </w:rPr>
        <w:t>рошла</w:t>
      </w:r>
      <w:r w:rsidRPr="004517B0">
        <w:rPr>
          <w:sz w:val="28"/>
          <w:szCs w:val="28"/>
        </w:rPr>
        <w:t xml:space="preserve"> на цифровое эфирное телевещание.﻿ </w:t>
      </w:r>
    </w:p>
    <w:p w:rsidR="00AF2A86" w:rsidRDefault="00AF2A86" w:rsidP="004E37B0">
      <w:pPr>
        <w:pStyle w:val="Style8"/>
        <w:rPr>
          <w:rStyle w:val="FontStyle15"/>
          <w:b/>
          <w:sz w:val="28"/>
          <w:szCs w:val="28"/>
        </w:rPr>
      </w:pPr>
      <w:r w:rsidRPr="00B252E3">
        <w:rPr>
          <w:rFonts w:ascii="Cambria" w:hAnsi="Cambria" w:cs="Cambria"/>
        </w:rPr>
        <w:t>﻿</w:t>
      </w:r>
      <w:r w:rsidRPr="00B252E3">
        <w:t> </w:t>
      </w:r>
    </w:p>
    <w:p w:rsidR="00AF2A86" w:rsidRPr="002768B6" w:rsidRDefault="00AF2A86" w:rsidP="002768B6">
      <w:pPr>
        <w:pStyle w:val="Style5"/>
        <w:jc w:val="center"/>
        <w:rPr>
          <w:rStyle w:val="FontStyle15"/>
          <w:b/>
          <w:sz w:val="28"/>
          <w:szCs w:val="28"/>
        </w:rPr>
      </w:pPr>
      <w:r w:rsidRPr="002768B6">
        <w:rPr>
          <w:rStyle w:val="FontStyle15"/>
          <w:b/>
          <w:sz w:val="28"/>
          <w:szCs w:val="28"/>
        </w:rPr>
        <w:t>17.Работа с ветеранами. Общественные организации.</w:t>
      </w:r>
    </w:p>
    <w:p w:rsidR="00AF2A86" w:rsidRPr="002768B6" w:rsidRDefault="00AF2A86" w:rsidP="002768B6">
      <w:pPr>
        <w:pStyle w:val="Style5"/>
        <w:jc w:val="center"/>
        <w:rPr>
          <w:rStyle w:val="FontStyle15"/>
          <w:b/>
          <w:sz w:val="28"/>
          <w:szCs w:val="28"/>
        </w:rPr>
      </w:pPr>
      <w:r w:rsidRPr="002768B6">
        <w:rPr>
          <w:rStyle w:val="FontStyle15"/>
          <w:b/>
          <w:sz w:val="28"/>
          <w:szCs w:val="28"/>
        </w:rPr>
        <w:t>Первичное отделение партии «Единая Россия»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На территории Кругловского сельского поселения осуществляет свою деятельность первичное отделение Совета ветеранов, председатель – Новикова Светлана Дмитриевна.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Проводится работа по поздравлению с юбилейными датами жителей поселения от 80 и старше, участию во всех марафонах, проводимых на территории района.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С их активным участием проводятся такие мероприятия, как: 9 мая, День пожилого человека, декада инвалидов, день освобождения села и другие.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Сегодня предъявляются высокие требования к депутатам земского собрания  за работу с избирателями. У нас в практику введены все оправдавшие формы депутатской работы: встречи и избирателями, проведение собраний граждан с участием депутатов по интересующим их вопросам, проведение депутатских слушаний.</w:t>
      </w:r>
    </w:p>
    <w:p w:rsidR="00AF2A86" w:rsidRPr="002768B6" w:rsidRDefault="00AF2A86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   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сельского поселения, а также для активизации роли женщин в муниципальном  управлении, был создан и действует Женсовет председателем которого является Корнева Нина Ивановна.</w:t>
      </w:r>
    </w:p>
    <w:p w:rsidR="00AF2A86" w:rsidRPr="002768B6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ab/>
        <w:t>Первичное отделение Партии Единая Россия в сельском поселении на 01.01.2019 года насчитывает 66 человек. Задача  первички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>- это консолидация и четкая последовательность действий, направленных  на дальнейшее социально-экономическое развитие сельского поселения, формирование солидарного общества, создание благоприятной среды обитания жителей сельского поселения и улучшения качества их жизни.</w:t>
      </w:r>
    </w:p>
    <w:p w:rsidR="00AF2A86" w:rsidRPr="00763087" w:rsidRDefault="00AF2A86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</w:t>
      </w:r>
      <w:r w:rsidRPr="002768B6">
        <w:rPr>
          <w:color w:val="000000"/>
          <w:sz w:val="28"/>
          <w:szCs w:val="28"/>
          <w:bdr w:val="none" w:sz="0" w:space="0" w:color="auto" w:frame="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>
        <w:rPr>
          <w:color w:val="000000"/>
          <w:sz w:val="28"/>
          <w:szCs w:val="28"/>
          <w:bdr w:val="none" w:sz="0" w:space="0" w:color="auto" w:frame="1"/>
        </w:rPr>
        <w:t>198</w:t>
      </w:r>
      <w:r w:rsidRPr="002768B6">
        <w:rPr>
          <w:color w:val="000000"/>
          <w:sz w:val="28"/>
          <w:szCs w:val="28"/>
          <w:bdr w:val="none" w:sz="0" w:space="0" w:color="auto" w:frame="1"/>
        </w:rPr>
        <w:t xml:space="preserve"> человек. </w:t>
      </w:r>
      <w:r w:rsidRPr="00763087">
        <w:rPr>
          <w:sz w:val="28"/>
          <w:szCs w:val="28"/>
          <w:bdr w:val="none" w:sz="0" w:space="0" w:color="auto" w:frame="1"/>
        </w:rPr>
        <w:t>Из них призывников - 19. Призваны на службу 5 человек. В настоящее время 2 жителя изъявили желание на воинскую службу по контракту.</w:t>
      </w:r>
      <w:r w:rsidRPr="00763087">
        <w:rPr>
          <w:sz w:val="28"/>
          <w:szCs w:val="28"/>
        </w:rPr>
        <w:t xml:space="preserve"> </w:t>
      </w:r>
      <w:r w:rsidRPr="00763087">
        <w:rPr>
          <w:sz w:val="28"/>
          <w:szCs w:val="28"/>
          <w:bdr w:val="none" w:sz="0" w:space="0" w:color="auto" w:frame="1"/>
        </w:rPr>
        <w:t>   </w:t>
      </w:r>
    </w:p>
    <w:p w:rsidR="00AF2A86" w:rsidRDefault="00AF2A86" w:rsidP="002768B6">
      <w:pPr>
        <w:pStyle w:val="Style5"/>
        <w:rPr>
          <w:sz w:val="28"/>
          <w:szCs w:val="28"/>
        </w:rPr>
      </w:pPr>
    </w:p>
    <w:p w:rsidR="00AF2A86" w:rsidRDefault="00AF2A86" w:rsidP="002768B6">
      <w:pPr>
        <w:pStyle w:val="Style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68B6">
        <w:rPr>
          <w:sz w:val="28"/>
          <w:szCs w:val="28"/>
        </w:rPr>
        <w:t xml:space="preserve"> </w:t>
      </w:r>
      <w:r w:rsidRPr="002768B6">
        <w:rPr>
          <w:color w:val="000000"/>
          <w:sz w:val="28"/>
          <w:szCs w:val="28"/>
        </w:rPr>
        <w:t>И в заключении хотелось бы поблагодарить районную администрацию, лично  Александра Федоровича Полторабатько, Галину Ивановну Боеву за улучшение качества жизни наших жителей.</w:t>
      </w:r>
      <w:r w:rsidRPr="002768B6">
        <w:rPr>
          <w:sz w:val="28"/>
          <w:szCs w:val="28"/>
        </w:rPr>
        <w:t xml:space="preserve"> </w:t>
      </w:r>
    </w:p>
    <w:p w:rsidR="00AF2A86" w:rsidRDefault="00AF2A86" w:rsidP="002768B6">
      <w:pPr>
        <w:pStyle w:val="Style5"/>
        <w:rPr>
          <w:color w:val="000000"/>
          <w:sz w:val="28"/>
          <w:szCs w:val="28"/>
        </w:rPr>
      </w:pPr>
      <w:r w:rsidRPr="002768B6">
        <w:rPr>
          <w:color w:val="000000"/>
          <w:sz w:val="28"/>
          <w:szCs w:val="28"/>
        </w:rPr>
        <w:t>Выразить благодарность депутат</w:t>
      </w:r>
      <w:r>
        <w:rPr>
          <w:color w:val="000000"/>
          <w:sz w:val="28"/>
          <w:szCs w:val="28"/>
        </w:rPr>
        <w:t>ам в лице председателя земского собрания Масленниковой Елены Васильевны</w:t>
      </w:r>
      <w:r w:rsidRPr="002768B6">
        <w:rPr>
          <w:color w:val="000000"/>
          <w:sz w:val="28"/>
          <w:szCs w:val="28"/>
        </w:rPr>
        <w:t>, руководител</w:t>
      </w:r>
      <w:r>
        <w:rPr>
          <w:color w:val="000000"/>
          <w:sz w:val="28"/>
          <w:szCs w:val="28"/>
        </w:rPr>
        <w:t>ям</w:t>
      </w:r>
      <w:r w:rsidRPr="002768B6">
        <w:rPr>
          <w:color w:val="000000"/>
          <w:sz w:val="28"/>
          <w:szCs w:val="28"/>
        </w:rPr>
        <w:t xml:space="preserve"> учреждений (школы, ФАП, клубов, дошкольного учреждения), индивидуальны</w:t>
      </w:r>
      <w:r>
        <w:rPr>
          <w:color w:val="000000"/>
          <w:sz w:val="28"/>
          <w:szCs w:val="28"/>
        </w:rPr>
        <w:t>м</w:t>
      </w:r>
      <w:r w:rsidRPr="002768B6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ям</w:t>
      </w:r>
      <w:r w:rsidRPr="002768B6">
        <w:rPr>
          <w:color w:val="000000"/>
          <w:sz w:val="28"/>
          <w:szCs w:val="28"/>
        </w:rPr>
        <w:t xml:space="preserve"> за помощь населению и администрации поселения в работе. </w:t>
      </w:r>
    </w:p>
    <w:p w:rsidR="00AF2A86" w:rsidRDefault="00AF2A86" w:rsidP="002768B6">
      <w:pPr>
        <w:pStyle w:val="Style5"/>
        <w:rPr>
          <w:color w:val="000000"/>
          <w:sz w:val="28"/>
          <w:szCs w:val="28"/>
        </w:rPr>
      </w:pPr>
      <w:r w:rsidRPr="002768B6">
        <w:rPr>
          <w:color w:val="000000"/>
          <w:sz w:val="28"/>
          <w:szCs w:val="28"/>
        </w:rPr>
        <w:t>Мне хочется, чтобы все живущие здесь понимали, что все зависит от нас.</w:t>
      </w:r>
      <w:r w:rsidRPr="002768B6">
        <w:rPr>
          <w:sz w:val="28"/>
          <w:szCs w:val="28"/>
        </w:rPr>
        <w:t xml:space="preserve"> </w:t>
      </w:r>
      <w:r w:rsidRPr="002768B6">
        <w:rPr>
          <w:color w:val="000000"/>
          <w:sz w:val="28"/>
          <w:szCs w:val="28"/>
        </w:rPr>
        <w:t xml:space="preserve">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AF2A86" w:rsidRDefault="00AF2A86" w:rsidP="002768B6">
      <w:pPr>
        <w:pStyle w:val="Style5"/>
        <w:rPr>
          <w:color w:val="000000"/>
          <w:sz w:val="28"/>
          <w:szCs w:val="28"/>
        </w:rPr>
      </w:pPr>
      <w:r w:rsidRPr="002768B6">
        <w:rPr>
          <w:color w:val="000000"/>
          <w:sz w:val="28"/>
          <w:szCs w:val="28"/>
        </w:rPr>
        <w:t>Желаю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счастья.</w:t>
      </w:r>
    </w:p>
    <w:p w:rsidR="00AF2A86" w:rsidRDefault="00AF2A86" w:rsidP="00986AC5">
      <w:pPr>
        <w:pStyle w:val="Style5"/>
        <w:rPr>
          <w:b/>
          <w:sz w:val="28"/>
          <w:szCs w:val="28"/>
        </w:rPr>
      </w:pPr>
      <w:r w:rsidRPr="00986AC5">
        <w:rPr>
          <w:b/>
          <w:sz w:val="28"/>
          <w:szCs w:val="28"/>
        </w:rPr>
        <w:t xml:space="preserve"> </w:t>
      </w:r>
    </w:p>
    <w:p w:rsidR="00AF2A86" w:rsidRPr="00986AC5" w:rsidRDefault="00AF2A86" w:rsidP="00986AC5">
      <w:pPr>
        <w:pStyle w:val="Style5"/>
        <w:rPr>
          <w:rStyle w:val="FontStyle13"/>
          <w:b/>
          <w:sz w:val="28"/>
          <w:szCs w:val="28"/>
        </w:rPr>
      </w:pPr>
      <w:r w:rsidRPr="00986AC5">
        <w:rPr>
          <w:b/>
          <w:sz w:val="28"/>
          <w:szCs w:val="28"/>
        </w:rPr>
        <w:t xml:space="preserve">Огромное Вам всем спасибо и спасибо за внимание! </w:t>
      </w:r>
    </w:p>
    <w:sectPr w:rsidR="00AF2A86" w:rsidRPr="00986AC5" w:rsidSect="0088638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86" w:rsidRDefault="00AF2A86">
      <w:r>
        <w:separator/>
      </w:r>
    </w:p>
  </w:endnote>
  <w:endnote w:type="continuationSeparator" w:id="0">
    <w:p w:rsidR="00AF2A86" w:rsidRDefault="00AF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86" w:rsidRDefault="00AF2A86">
      <w:r>
        <w:separator/>
      </w:r>
    </w:p>
  </w:footnote>
  <w:footnote w:type="continuationSeparator" w:id="0">
    <w:p w:rsidR="00AF2A86" w:rsidRDefault="00AF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86" w:rsidRDefault="00AF2A86" w:rsidP="003A2C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A86" w:rsidRDefault="00AF2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86" w:rsidRDefault="00AF2A86" w:rsidP="003A2C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2A86" w:rsidRDefault="00AF2A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5A8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82A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6A7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DC4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ECE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008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447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04D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05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6A8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25B5469A"/>
    <w:multiLevelType w:val="hybridMultilevel"/>
    <w:tmpl w:val="7B20ED0E"/>
    <w:lvl w:ilvl="0" w:tplc="6F4C5800">
      <w:start w:val="4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3">
    <w:nsid w:val="4BCB67DC"/>
    <w:multiLevelType w:val="hybridMultilevel"/>
    <w:tmpl w:val="A82C37D4"/>
    <w:lvl w:ilvl="0" w:tplc="8826A92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B2"/>
    <w:rsid w:val="00043620"/>
    <w:rsid w:val="000A64C9"/>
    <w:rsid w:val="000B5F6D"/>
    <w:rsid w:val="000F6EAC"/>
    <w:rsid w:val="00140095"/>
    <w:rsid w:val="00191001"/>
    <w:rsid w:val="001B40B4"/>
    <w:rsid w:val="002410A6"/>
    <w:rsid w:val="00252C85"/>
    <w:rsid w:val="00263947"/>
    <w:rsid w:val="002768B6"/>
    <w:rsid w:val="0029117C"/>
    <w:rsid w:val="002C6BC9"/>
    <w:rsid w:val="002E182F"/>
    <w:rsid w:val="002E33E3"/>
    <w:rsid w:val="003275F6"/>
    <w:rsid w:val="003702BA"/>
    <w:rsid w:val="00372BE8"/>
    <w:rsid w:val="003A2C34"/>
    <w:rsid w:val="003B251D"/>
    <w:rsid w:val="003C2BDA"/>
    <w:rsid w:val="003F3B0A"/>
    <w:rsid w:val="003F3E3E"/>
    <w:rsid w:val="004045E0"/>
    <w:rsid w:val="0041329E"/>
    <w:rsid w:val="004212DE"/>
    <w:rsid w:val="004416E0"/>
    <w:rsid w:val="004437A5"/>
    <w:rsid w:val="004517B0"/>
    <w:rsid w:val="0046283A"/>
    <w:rsid w:val="004D7448"/>
    <w:rsid w:val="004E37B0"/>
    <w:rsid w:val="005B3D32"/>
    <w:rsid w:val="005B43A1"/>
    <w:rsid w:val="005B7B77"/>
    <w:rsid w:val="005C42FA"/>
    <w:rsid w:val="005C4FFE"/>
    <w:rsid w:val="005E3B1E"/>
    <w:rsid w:val="005E7D0D"/>
    <w:rsid w:val="005F0C9E"/>
    <w:rsid w:val="00620305"/>
    <w:rsid w:val="00642734"/>
    <w:rsid w:val="00655891"/>
    <w:rsid w:val="00660BAC"/>
    <w:rsid w:val="006712DE"/>
    <w:rsid w:val="006860B2"/>
    <w:rsid w:val="00695C54"/>
    <w:rsid w:val="006A177B"/>
    <w:rsid w:val="006C10CD"/>
    <w:rsid w:val="006D15FD"/>
    <w:rsid w:val="006F034A"/>
    <w:rsid w:val="006F200A"/>
    <w:rsid w:val="006F77A1"/>
    <w:rsid w:val="00734521"/>
    <w:rsid w:val="00763087"/>
    <w:rsid w:val="0077406C"/>
    <w:rsid w:val="007750CE"/>
    <w:rsid w:val="00776A31"/>
    <w:rsid w:val="00780FEF"/>
    <w:rsid w:val="007A6318"/>
    <w:rsid w:val="007C0A96"/>
    <w:rsid w:val="007D1D36"/>
    <w:rsid w:val="00804417"/>
    <w:rsid w:val="00826CB2"/>
    <w:rsid w:val="00850961"/>
    <w:rsid w:val="0085660A"/>
    <w:rsid w:val="00867341"/>
    <w:rsid w:val="00872744"/>
    <w:rsid w:val="00886389"/>
    <w:rsid w:val="008A2BD2"/>
    <w:rsid w:val="008A4B78"/>
    <w:rsid w:val="0090034D"/>
    <w:rsid w:val="0098259F"/>
    <w:rsid w:val="00986AC5"/>
    <w:rsid w:val="00993277"/>
    <w:rsid w:val="009D130C"/>
    <w:rsid w:val="009D3C94"/>
    <w:rsid w:val="009E2396"/>
    <w:rsid w:val="00A64308"/>
    <w:rsid w:val="00AA0424"/>
    <w:rsid w:val="00AD3C69"/>
    <w:rsid w:val="00AF2A86"/>
    <w:rsid w:val="00AF6C72"/>
    <w:rsid w:val="00B05CF1"/>
    <w:rsid w:val="00B252E3"/>
    <w:rsid w:val="00B3367A"/>
    <w:rsid w:val="00B424AC"/>
    <w:rsid w:val="00B86B13"/>
    <w:rsid w:val="00B9330A"/>
    <w:rsid w:val="00B966D7"/>
    <w:rsid w:val="00BA47EA"/>
    <w:rsid w:val="00BC2EFF"/>
    <w:rsid w:val="00BF491A"/>
    <w:rsid w:val="00C017D7"/>
    <w:rsid w:val="00C04195"/>
    <w:rsid w:val="00C91830"/>
    <w:rsid w:val="00CA0795"/>
    <w:rsid w:val="00CC050B"/>
    <w:rsid w:val="00CD7D9B"/>
    <w:rsid w:val="00D04443"/>
    <w:rsid w:val="00D06CBA"/>
    <w:rsid w:val="00D21853"/>
    <w:rsid w:val="00D21C7E"/>
    <w:rsid w:val="00D4392E"/>
    <w:rsid w:val="00E06D75"/>
    <w:rsid w:val="00E139B5"/>
    <w:rsid w:val="00E3569F"/>
    <w:rsid w:val="00E638AE"/>
    <w:rsid w:val="00E84991"/>
    <w:rsid w:val="00F14639"/>
    <w:rsid w:val="00F30029"/>
    <w:rsid w:val="00F31D2A"/>
    <w:rsid w:val="00F413AE"/>
    <w:rsid w:val="00F43634"/>
    <w:rsid w:val="00F8527E"/>
    <w:rsid w:val="00F85D41"/>
    <w:rsid w:val="00F95096"/>
    <w:rsid w:val="00FB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B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0B2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B252E3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5B3D3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0B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2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C050B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6860B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860B2"/>
    <w:rPr>
      <w:rFonts w:cs="Times New Roman"/>
      <w:color w:val="800080"/>
      <w:u w:val="single"/>
    </w:rPr>
  </w:style>
  <w:style w:type="paragraph" w:styleId="NormalWeb">
    <w:name w:val="Normal (Web)"/>
    <w:aliases w:val="Знак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86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0B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0B2"/>
    <w:rPr>
      <w:rFonts w:ascii="Calibri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860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60B2"/>
    <w:rPr>
      <w:rFonts w:ascii="Calibri" w:hAnsi="Calibri" w:cs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860B2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60B2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6860B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860B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0B2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860B2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6860B2"/>
    <w:pPr>
      <w:ind w:left="720"/>
      <w:contextualSpacing/>
    </w:pPr>
    <w:rPr>
      <w:rFonts w:eastAsia="Calibri"/>
      <w:lang w:eastAsia="en-US"/>
    </w:rPr>
  </w:style>
  <w:style w:type="paragraph" w:customStyle="1" w:styleId="s1">
    <w:name w:val="s_1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326" w:lineRule="exact"/>
      <w:ind w:hanging="40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384" w:lineRule="exact"/>
      <w:ind w:hanging="403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link w:val="Style80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6860B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rsid w:val="006860B2"/>
    <w:pPr>
      <w:jc w:val="both"/>
    </w:pPr>
    <w:rPr>
      <w:sz w:val="28"/>
    </w:rPr>
  </w:style>
  <w:style w:type="paragraph" w:customStyle="1" w:styleId="Default">
    <w:name w:val="Default"/>
    <w:uiPriority w:val="99"/>
    <w:rsid w:val="00686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Обычный1"/>
    <w:uiPriority w:val="99"/>
    <w:rsid w:val="006860B2"/>
    <w:pPr>
      <w:widowControl w:val="0"/>
      <w:snapToGrid w:val="0"/>
      <w:spacing w:line="259" w:lineRule="auto"/>
      <w:ind w:firstLine="320"/>
      <w:jc w:val="both"/>
    </w:pPr>
    <w:rPr>
      <w:rFonts w:ascii="Arial" w:eastAsia="Times New Roman" w:hAnsi="Arial"/>
      <w:sz w:val="18"/>
      <w:szCs w:val="20"/>
    </w:rPr>
  </w:style>
  <w:style w:type="paragraph" w:customStyle="1" w:styleId="ConsPlusNonformat">
    <w:name w:val="ConsPlusNonformat"/>
    <w:uiPriority w:val="99"/>
    <w:rsid w:val="006860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1 Знак Знак Знак Знак"/>
    <w:basedOn w:val="Normal"/>
    <w:uiPriority w:val="99"/>
    <w:rsid w:val="006860B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NoSpacingChar1">
    <w:name w:val="No Spacing Char1"/>
    <w:link w:val="NoSpacing1"/>
    <w:uiPriority w:val="99"/>
    <w:locked/>
    <w:rsid w:val="006860B2"/>
    <w:rPr>
      <w:sz w:val="22"/>
      <w:lang w:val="ru-RU" w:eastAsia="en-US"/>
    </w:rPr>
  </w:style>
  <w:style w:type="paragraph" w:customStyle="1" w:styleId="NoSpacing1">
    <w:name w:val="No Spacing1"/>
    <w:link w:val="NoSpacingChar1"/>
    <w:uiPriority w:val="99"/>
    <w:rsid w:val="006860B2"/>
    <w:rPr>
      <w:lang w:eastAsia="en-US"/>
    </w:rPr>
  </w:style>
  <w:style w:type="paragraph" w:customStyle="1" w:styleId="western">
    <w:name w:val="western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 Знак1"/>
    <w:basedOn w:val="Normal"/>
    <w:uiPriority w:val="99"/>
    <w:rsid w:val="006860B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860B2"/>
    <w:rPr>
      <w:rFonts w:ascii="Times New Roman" w:hAnsi="Times New Roman" w:cs="Times New Roman"/>
    </w:rPr>
  </w:style>
  <w:style w:type="character" w:customStyle="1" w:styleId="FontStyle11">
    <w:name w:val="Font Style11"/>
    <w:basedOn w:val="DefaultParagraphFont"/>
    <w:uiPriority w:val="99"/>
    <w:rsid w:val="006860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6860B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6860B2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8">
    <w:name w:val="Font Style18"/>
    <w:basedOn w:val="DefaultParagraphFont"/>
    <w:uiPriority w:val="99"/>
    <w:rsid w:val="006860B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efaultParagraphFont"/>
    <w:uiPriority w:val="99"/>
    <w:rsid w:val="006860B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6860B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DefaultParagraphFont"/>
    <w:uiPriority w:val="99"/>
    <w:rsid w:val="006860B2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DefaultParagraphFont"/>
    <w:uiPriority w:val="99"/>
    <w:rsid w:val="006860B2"/>
    <w:rPr>
      <w:rFonts w:cs="Times New Roman"/>
    </w:rPr>
  </w:style>
  <w:style w:type="table" w:styleId="TableGrid">
    <w:name w:val="Table Grid"/>
    <w:basedOn w:val="TableNormal"/>
    <w:uiPriority w:val="99"/>
    <w:rsid w:val="006860B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860B2"/>
    <w:rPr>
      <w:rFonts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65589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55891"/>
    <w:rPr>
      <w:rFonts w:ascii="Arial" w:hAnsi="Arial"/>
      <w:sz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139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966D7"/>
    <w:rPr>
      <w:rFonts w:eastAsia="Times New Roman" w:cs="Times New Roman"/>
    </w:rPr>
  </w:style>
  <w:style w:type="character" w:customStyle="1" w:styleId="FontStyle15">
    <w:name w:val="Font Style15"/>
    <w:uiPriority w:val="99"/>
    <w:rsid w:val="00E139B5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139B5"/>
    <w:rPr>
      <w:rFonts w:ascii="Times New Roman" w:hAnsi="Times New Roman"/>
      <w:sz w:val="22"/>
    </w:rPr>
  </w:style>
  <w:style w:type="paragraph" w:styleId="NormalIndent">
    <w:name w:val="Normal Indent"/>
    <w:basedOn w:val="Normal"/>
    <w:uiPriority w:val="99"/>
    <w:rsid w:val="00E139B5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139B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39B5"/>
    <w:rPr>
      <w:rFonts w:eastAsia="Times New Roman" w:cs="Times New Roman"/>
      <w:sz w:val="16"/>
      <w:szCs w:val="16"/>
      <w:lang w:val="ru-RU" w:eastAsia="ru-RU" w:bidi="ar-SA"/>
    </w:rPr>
  </w:style>
  <w:style w:type="paragraph" w:styleId="BodyTextFirstIndent">
    <w:name w:val="Body Text First Indent"/>
    <w:basedOn w:val="BodyText"/>
    <w:link w:val="BodyTextFirstIndentChar"/>
    <w:uiPriority w:val="99"/>
    <w:rsid w:val="005F0C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C050B"/>
  </w:style>
  <w:style w:type="paragraph" w:styleId="Title">
    <w:name w:val="Title"/>
    <w:basedOn w:val="Normal"/>
    <w:next w:val="Normal"/>
    <w:link w:val="TitleChar1"/>
    <w:uiPriority w:val="99"/>
    <w:qFormat/>
    <w:locked/>
    <w:rsid w:val="004045E0"/>
    <w:pPr>
      <w:spacing w:before="48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C050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4045E0"/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5">
    <w:name w:val="Основной текст (5)_"/>
    <w:link w:val="50"/>
    <w:uiPriority w:val="99"/>
    <w:locked/>
    <w:rsid w:val="005C4FFE"/>
    <w:rPr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C4FFE"/>
    <w:pPr>
      <w:widowControl w:val="0"/>
      <w:shd w:val="clear" w:color="auto" w:fill="FFFFFF"/>
      <w:spacing w:after="0" w:line="274" w:lineRule="exact"/>
      <w:jc w:val="both"/>
    </w:pPr>
    <w:rPr>
      <w:rFonts w:eastAsia="Calibri"/>
      <w:sz w:val="20"/>
      <w:szCs w:val="20"/>
      <w:shd w:val="clear" w:color="auto" w:fill="FFFFFF"/>
    </w:rPr>
  </w:style>
  <w:style w:type="paragraph" w:customStyle="1" w:styleId="a">
    <w:name w:val="Без интервала"/>
    <w:uiPriority w:val="99"/>
    <w:rsid w:val="006712DE"/>
    <w:rPr>
      <w:rFonts w:ascii="Times New Roman" w:hAnsi="Times New Roman"/>
      <w:sz w:val="24"/>
      <w:szCs w:val="24"/>
    </w:rPr>
  </w:style>
  <w:style w:type="character" w:customStyle="1" w:styleId="Style80">
    <w:name w:val="Style8 Знак"/>
    <w:basedOn w:val="DefaultParagraphFont"/>
    <w:link w:val="Style8"/>
    <w:uiPriority w:val="99"/>
    <w:locked/>
    <w:rsid w:val="0064273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ing2Char1">
    <w:name w:val="Heading 2 Char1"/>
    <w:link w:val="Heading2"/>
    <w:uiPriority w:val="99"/>
    <w:semiHidden/>
    <w:locked/>
    <w:rsid w:val="00B252E3"/>
    <w:rPr>
      <w:rFonts w:ascii="Cambria" w:hAnsi="Cambria"/>
      <w:b/>
      <w:i/>
      <w:sz w:val="28"/>
      <w:lang w:val="ru-RU" w:eastAsia="ru-RU"/>
    </w:rPr>
  </w:style>
  <w:style w:type="character" w:customStyle="1" w:styleId="2">
    <w:name w:val="Знак Знак2"/>
    <w:uiPriority w:val="99"/>
    <w:semiHidden/>
    <w:locked/>
    <w:rsid w:val="004517B0"/>
    <w:rPr>
      <w:rFonts w:ascii="Cambria" w:hAnsi="Cambria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673</TotalTime>
  <Pages>17</Pages>
  <Words>5692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21</cp:revision>
  <cp:lastPrinted>2020-05-04T10:59:00Z</cp:lastPrinted>
  <dcterms:created xsi:type="dcterms:W3CDTF">2018-03-27T17:19:00Z</dcterms:created>
  <dcterms:modified xsi:type="dcterms:W3CDTF">2021-09-03T13:00:00Z</dcterms:modified>
</cp:coreProperties>
</file>