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A5" w:rsidRDefault="00A203A5" w:rsidP="001E2082">
      <w:pPr>
        <w:pStyle w:val="Heading1"/>
        <w:contextualSpacing/>
        <w:jc w:val="left"/>
      </w:pPr>
      <w:r>
        <w:rPr>
          <w:noProof/>
        </w:rPr>
        <w:t xml:space="preserve">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7" o:title="" grayscale="t"/>
          </v:shape>
        </w:pict>
      </w:r>
    </w:p>
    <w:p w:rsidR="00A203A5" w:rsidRDefault="00A203A5" w:rsidP="001E2082">
      <w:pPr>
        <w:pStyle w:val="Heading1"/>
        <w:contextualSpacing/>
        <w:jc w:val="left"/>
      </w:pPr>
      <w:r>
        <w:rPr>
          <w:noProof/>
        </w:rPr>
        <w:t xml:space="preserve">                                           </w:t>
      </w:r>
    </w:p>
    <w:p w:rsidR="00A203A5" w:rsidRDefault="00A203A5" w:rsidP="00B3682D">
      <w:pPr>
        <w:contextualSpacing/>
        <w:jc w:val="center"/>
        <w:rPr>
          <w:rFonts w:ascii="Arial" w:hAnsi="Arial" w:cs="Arial"/>
          <w:b/>
          <w:caps/>
          <w:spacing w:val="60"/>
          <w:sz w:val="24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A203A5" w:rsidRDefault="00A203A5" w:rsidP="00B3682D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КРУГЛОВСКОГО СЕЛЬСКОГО ПОСЕЛЕНИЯ </w:t>
      </w:r>
    </w:p>
    <w:p w:rsidR="00A203A5" w:rsidRDefault="00A203A5" w:rsidP="00B3682D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A203A5" w:rsidRDefault="00A203A5" w:rsidP="00B3682D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A203A5" w:rsidRDefault="00A203A5" w:rsidP="00B3682D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A203A5" w:rsidRDefault="00A203A5" w:rsidP="00B3682D">
      <w:pPr>
        <w:contextualSpacing/>
        <w:jc w:val="center"/>
        <w:rPr>
          <w:rFonts w:ascii="Arial" w:hAnsi="Arial" w:cs="Arial"/>
          <w:caps/>
          <w:spacing w:val="60"/>
          <w:sz w:val="24"/>
          <w:szCs w:val="24"/>
        </w:rPr>
      </w:pPr>
      <w:r>
        <w:rPr>
          <w:rFonts w:ascii="Arial" w:hAnsi="Arial" w:cs="Arial"/>
          <w:b/>
          <w:sz w:val="17"/>
          <w:szCs w:val="17"/>
        </w:rPr>
        <w:t>с. Круглое</w:t>
      </w:r>
    </w:p>
    <w:p w:rsidR="00A203A5" w:rsidRDefault="00A203A5" w:rsidP="00B3682D">
      <w:pPr>
        <w:rPr>
          <w:rFonts w:ascii="Arial" w:hAnsi="Arial" w:cs="Arial"/>
          <w:b/>
          <w:sz w:val="17"/>
          <w:szCs w:val="17"/>
        </w:rPr>
      </w:pPr>
    </w:p>
    <w:p w:rsidR="00A203A5" w:rsidRDefault="00A203A5" w:rsidP="00B3682D">
      <w:r>
        <w:rPr>
          <w:rFonts w:ascii="Arial" w:hAnsi="Arial" w:cs="Arial"/>
          <w:b/>
          <w:sz w:val="18"/>
          <w:szCs w:val="18"/>
        </w:rPr>
        <w:t xml:space="preserve">«27»декабря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18"/>
            <w:szCs w:val="18"/>
          </w:rPr>
          <w:t>2019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№ 20                                    </w:t>
      </w:r>
    </w:p>
    <w:p w:rsidR="00A203A5" w:rsidRPr="00B3682D" w:rsidRDefault="00A203A5" w:rsidP="00B3682D">
      <w:pPr>
        <w:rPr>
          <w:sz w:val="27"/>
          <w:szCs w:val="27"/>
        </w:rPr>
      </w:pPr>
    </w:p>
    <w:p w:rsidR="00A203A5" w:rsidRPr="00B3682D" w:rsidRDefault="00A203A5" w:rsidP="00D22471">
      <w:pPr>
        <w:pStyle w:val="p2"/>
        <w:shd w:val="clear" w:color="auto" w:fill="FFFFFF"/>
        <w:spacing w:before="0" w:beforeAutospacing="0" w:after="0" w:afterAutospacing="0"/>
        <w:ind w:right="4819"/>
        <w:contextualSpacing/>
        <w:jc w:val="both"/>
        <w:rPr>
          <w:rStyle w:val="s5"/>
          <w:b/>
          <w:bCs/>
          <w:color w:val="000000"/>
          <w:sz w:val="27"/>
          <w:szCs w:val="27"/>
        </w:rPr>
      </w:pPr>
      <w:r w:rsidRPr="00B3682D">
        <w:rPr>
          <w:rStyle w:val="s5"/>
          <w:b/>
          <w:bCs/>
          <w:color w:val="000000"/>
          <w:sz w:val="27"/>
          <w:szCs w:val="27"/>
        </w:rPr>
        <w:t>О порядке выявления нарушений правил благоустройства территории сельского поселения</w:t>
      </w:r>
    </w:p>
    <w:p w:rsidR="00A203A5" w:rsidRPr="00B3682D" w:rsidRDefault="00A203A5" w:rsidP="00D2247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</w:p>
    <w:p w:rsidR="00A203A5" w:rsidRPr="00B3682D" w:rsidRDefault="00A203A5" w:rsidP="00D2247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</w:p>
    <w:p w:rsidR="00A203A5" w:rsidRPr="00B3682D" w:rsidRDefault="00A203A5" w:rsidP="0044757C">
      <w:pPr>
        <w:pStyle w:val="ListParagraph"/>
        <w:spacing w:after="0" w:line="240" w:lineRule="auto"/>
        <w:ind w:left="-142" w:right="-143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B3682D">
        <w:rPr>
          <w:rFonts w:ascii="Times New Roman" w:hAnsi="Times New Roman"/>
          <w:color w:val="000000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 Кругловского сельского поселения муниципального района «Красненский район» Белгородской области, частью 2.4 главы 2 раздела 3 правил благоустройства территории Кругловского сельского поселения Красненского района Белгородской области, утвержденных решением Земского собрания Кругловского сельского поселения от  31.08.2018 г. №_332, администрация Кругловского сельского поселения муниципального района «Красненский район» </w:t>
      </w:r>
      <w:r w:rsidRPr="00B3682D">
        <w:rPr>
          <w:rFonts w:ascii="Times New Roman" w:hAnsi="Times New Roman"/>
          <w:b/>
          <w:color w:val="000000"/>
          <w:sz w:val="27"/>
          <w:szCs w:val="27"/>
        </w:rPr>
        <w:t>п о с т а н о в л я е т:</w:t>
      </w:r>
    </w:p>
    <w:p w:rsidR="00A203A5" w:rsidRPr="00B3682D" w:rsidRDefault="00A203A5" w:rsidP="00CC6E63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3682D">
        <w:rPr>
          <w:rFonts w:ascii="Times New Roman" w:hAnsi="Times New Roman"/>
          <w:color w:val="000000"/>
          <w:sz w:val="27"/>
          <w:szCs w:val="27"/>
        </w:rPr>
        <w:t>1. Утвердить Порядок выявления нарушений правил благоустройства территории Кругловского сельского поселения муниципального района «Красненский район» согласно приложению.</w:t>
      </w:r>
    </w:p>
    <w:p w:rsidR="00A203A5" w:rsidRPr="00B3682D" w:rsidRDefault="00A203A5" w:rsidP="00E87353">
      <w:pPr>
        <w:pStyle w:val="ConsPlusNormal0"/>
        <w:ind w:firstLine="480"/>
        <w:jc w:val="both"/>
        <w:rPr>
          <w:sz w:val="27"/>
          <w:szCs w:val="27"/>
        </w:rPr>
      </w:pPr>
      <w:r w:rsidRPr="00B3682D">
        <w:rPr>
          <w:sz w:val="27"/>
          <w:szCs w:val="27"/>
        </w:rPr>
        <w:t xml:space="preserve">  2. Заместителю главы администрации Кругловского сельского поселения (Сидоренко Л.М.) обнародовать настоящее постановление в общедоступных местах: Кругловская сельская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krugloe.kraadm.ru.</w:t>
      </w:r>
    </w:p>
    <w:p w:rsidR="00A203A5" w:rsidRPr="00B3682D" w:rsidRDefault="00A203A5" w:rsidP="00E8735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3682D">
        <w:rPr>
          <w:rFonts w:ascii="Times New Roman" w:hAnsi="Times New Roman"/>
          <w:sz w:val="27"/>
          <w:szCs w:val="27"/>
        </w:rPr>
        <w:t>3. Настоящее постановление вступает в силу со дня обнародования.</w:t>
      </w:r>
    </w:p>
    <w:p w:rsidR="00A203A5" w:rsidRPr="00B3682D" w:rsidRDefault="00A203A5" w:rsidP="0044757C">
      <w:pPr>
        <w:pStyle w:val="ListParagraph"/>
        <w:spacing w:after="0" w:line="240" w:lineRule="auto"/>
        <w:ind w:left="-142" w:right="-143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3682D">
        <w:rPr>
          <w:rFonts w:ascii="Times New Roman" w:hAnsi="Times New Roman"/>
          <w:color w:val="000000"/>
          <w:sz w:val="27"/>
          <w:szCs w:val="27"/>
        </w:rPr>
        <w:t>4. Контроль за исполнением настоящего постановления возложить на главу администрации Кругловского сельского поселения.</w:t>
      </w:r>
    </w:p>
    <w:p w:rsidR="00A203A5" w:rsidRDefault="00A203A5" w:rsidP="0044757C">
      <w:pPr>
        <w:pStyle w:val="ListParagraph"/>
        <w:spacing w:after="0" w:line="240" w:lineRule="auto"/>
        <w:ind w:left="-142" w:right="-143"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203A5" w:rsidRPr="00B3682D" w:rsidRDefault="00A203A5" w:rsidP="0044757C">
      <w:pPr>
        <w:pStyle w:val="ListParagraph"/>
        <w:spacing w:after="0" w:line="240" w:lineRule="auto"/>
        <w:ind w:left="-142" w:right="-143"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203A5" w:rsidRPr="00B3682D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3682D">
        <w:rPr>
          <w:rFonts w:ascii="Times New Roman" w:hAnsi="Times New Roman"/>
          <w:b/>
          <w:color w:val="000000"/>
          <w:sz w:val="27"/>
          <w:szCs w:val="27"/>
        </w:rPr>
        <w:t>Глава администрации</w:t>
      </w: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3682D">
        <w:rPr>
          <w:rFonts w:ascii="Times New Roman" w:hAnsi="Times New Roman"/>
          <w:b/>
          <w:color w:val="000000"/>
          <w:sz w:val="27"/>
          <w:szCs w:val="27"/>
        </w:rPr>
        <w:t>Кругловского сельского поселения                                        Д.А.Петрищев</w:t>
      </w:r>
    </w:p>
    <w:p w:rsidR="00A203A5" w:rsidRDefault="00A203A5" w:rsidP="00D22471">
      <w:pPr>
        <w:pStyle w:val="ListParagraph"/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A203A5" w:rsidRDefault="00A203A5" w:rsidP="00D22471">
      <w:pPr>
        <w:pStyle w:val="ListParagraph"/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A203A5" w:rsidRDefault="00A203A5" w:rsidP="00D22471">
      <w:pPr>
        <w:pStyle w:val="ListParagraph"/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A203A5" w:rsidRPr="00D22471" w:rsidRDefault="00A203A5" w:rsidP="00D22471">
      <w:pPr>
        <w:pStyle w:val="ListParagraph"/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Кругловского </w:t>
      </w:r>
      <w:r w:rsidRPr="00D2247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A203A5" w:rsidRPr="00D22471" w:rsidRDefault="00A203A5" w:rsidP="00D22471">
      <w:pPr>
        <w:pStyle w:val="ListParagraph"/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«27» декабря 2019 года № 20</w:t>
      </w:r>
    </w:p>
    <w:p w:rsidR="00A203A5" w:rsidRPr="00D22471" w:rsidRDefault="00A203A5" w:rsidP="00D22471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03A5" w:rsidRPr="00D22471" w:rsidRDefault="00A203A5" w:rsidP="00D22471">
      <w:pPr>
        <w:pStyle w:val="ListParagraph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2471">
        <w:rPr>
          <w:rFonts w:ascii="Times New Roman" w:hAnsi="Times New Roman"/>
          <w:b/>
          <w:color w:val="000000"/>
          <w:sz w:val="28"/>
          <w:szCs w:val="28"/>
        </w:rPr>
        <w:t>Порядок выявлени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D22471">
        <w:rPr>
          <w:rFonts w:ascii="Times New Roman" w:hAnsi="Times New Roman"/>
          <w:b/>
          <w:color w:val="000000"/>
          <w:sz w:val="28"/>
          <w:szCs w:val="28"/>
        </w:rPr>
        <w:t xml:space="preserve"> нарушений правил благоустройства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Кругловского </w:t>
      </w:r>
      <w:r w:rsidRPr="00D2247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муниципального района «Красненский район»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203A5" w:rsidRDefault="00A203A5" w:rsidP="00D22471">
      <w:pPr>
        <w:pStyle w:val="ListParagraph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03A5" w:rsidRPr="00D22471" w:rsidRDefault="00A203A5" w:rsidP="00D22471">
      <w:pPr>
        <w:pStyle w:val="ListParagraph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03A5" w:rsidRPr="00D22471" w:rsidRDefault="00A203A5" w:rsidP="00D224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1. Порядок выявлени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нарушений правил благоустройства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Кругловского 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«Красненский район» (далее - Порядок) разработан в целях организации осуществления контроля за соблюдением Правил благоустройства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Кругловского 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сельского поселения (далее - Правил благоустройства), утвержденных </w:t>
      </w:r>
      <w:r w:rsidRPr="00C65A95">
        <w:rPr>
          <w:rFonts w:ascii="Times New Roman" w:hAnsi="Times New Roman"/>
          <w:color w:val="000000"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/>
          <w:color w:val="000000"/>
          <w:sz w:val="28"/>
          <w:szCs w:val="28"/>
        </w:rPr>
        <w:t>Кругловского</w:t>
      </w:r>
      <w:r w:rsidRPr="00C65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 xml:space="preserve"> 31 августа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>
        <w:rPr>
          <w:rFonts w:ascii="Times New Roman" w:hAnsi="Times New Roman"/>
          <w:color w:val="000000"/>
          <w:sz w:val="28"/>
          <w:szCs w:val="28"/>
        </w:rPr>
        <w:t>. № 332</w:t>
      </w:r>
      <w:r w:rsidRPr="00D22471">
        <w:rPr>
          <w:rFonts w:ascii="Times New Roman" w:hAnsi="Times New Roman"/>
          <w:color w:val="000000"/>
          <w:sz w:val="28"/>
          <w:szCs w:val="28"/>
        </w:rPr>
        <w:t>, регламентации проведения  такого контроля, проведения мониторинга его эффективности.</w:t>
      </w:r>
    </w:p>
    <w:p w:rsidR="00A203A5" w:rsidRPr="00D22471" w:rsidRDefault="00A203A5" w:rsidP="00D224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2. Полномочия администрации поселения  по осуществлению контроля за соблюдением Правил благоустройства территории выполняет </w:t>
      </w:r>
      <w:r>
        <w:rPr>
          <w:rFonts w:ascii="Times New Roman" w:hAnsi="Times New Roman"/>
          <w:color w:val="000000"/>
          <w:sz w:val="28"/>
          <w:szCs w:val="28"/>
        </w:rPr>
        <w:t>лицо, уполномоченное на осуществление контроля за соблюдением правил благоустройства территории сельского поселения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, на основании 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сельского поселения (далее - уполномоченное лицо)</w:t>
      </w:r>
      <w:r w:rsidRPr="00D22471">
        <w:rPr>
          <w:rFonts w:ascii="Times New Roman" w:hAnsi="Times New Roman"/>
          <w:color w:val="000000"/>
          <w:sz w:val="28"/>
          <w:szCs w:val="28"/>
        </w:rPr>
        <w:t>.</w:t>
      </w:r>
    </w:p>
    <w:p w:rsidR="00A203A5" w:rsidRPr="00D22471" w:rsidRDefault="00A203A5" w:rsidP="00D224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3. Проведение контроля за соблюдением Правил благоустройства территории поселения осуществляется в форме постоянного мониторинга территории, фиксации нарушений Правил благоустройства территории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</w:p>
    <w:p w:rsidR="00A203A5" w:rsidRPr="00D22471" w:rsidRDefault="00A203A5" w:rsidP="007F32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4. В случае установления в ходе проведения мониторинга территории поселения нарушения Правил благоустройства территории,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уполномоченное лицо </w:t>
      </w:r>
      <w:r w:rsidRPr="00D22471">
        <w:rPr>
          <w:rFonts w:ascii="Times New Roman" w:hAnsi="Times New Roman"/>
          <w:color w:val="000000"/>
          <w:sz w:val="28"/>
          <w:szCs w:val="28"/>
        </w:rPr>
        <w:t>принимает меры к установлению лица, нарушившего Правила благоустройства территории, и выдает ему Предписание об устранении нарушений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D22471">
        <w:rPr>
          <w:rFonts w:ascii="Times New Roman" w:hAnsi="Times New Roman"/>
          <w:color w:val="000000"/>
          <w:sz w:val="28"/>
          <w:szCs w:val="28"/>
        </w:rPr>
        <w:t>равил благоустройства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073C8C">
        <w:rPr>
          <w:rFonts w:ascii="Times New Roman" w:hAnsi="Times New Roman"/>
          <w:color w:val="000000"/>
          <w:sz w:val="28"/>
          <w:szCs w:val="28"/>
        </w:rPr>
        <w:t>поселения (приложение 1 к Порядку),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в котором устанавливается срок исполнения предписания.</w:t>
      </w:r>
    </w:p>
    <w:p w:rsidR="00A203A5" w:rsidRDefault="00A203A5" w:rsidP="007F32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D22471">
        <w:rPr>
          <w:rFonts w:ascii="Times New Roman" w:hAnsi="Times New Roman"/>
          <w:color w:val="000000"/>
          <w:sz w:val="28"/>
          <w:szCs w:val="28"/>
        </w:rPr>
        <w:t>Предписание вручается лицу, допустившему нарушение (его представителю), о чем делается пометка в Предписании об устранении нарушений Прав</w:t>
      </w:r>
      <w:r>
        <w:rPr>
          <w:rFonts w:ascii="Times New Roman" w:hAnsi="Times New Roman"/>
          <w:color w:val="000000"/>
          <w:sz w:val="28"/>
          <w:szCs w:val="28"/>
        </w:rPr>
        <w:t>ил благоустройства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203A5" w:rsidRPr="00D22471" w:rsidRDefault="00A203A5" w:rsidP="007F32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D22471">
        <w:rPr>
          <w:rFonts w:ascii="Times New Roman" w:hAnsi="Times New Roman"/>
          <w:color w:val="000000"/>
          <w:sz w:val="28"/>
          <w:szCs w:val="28"/>
        </w:rPr>
        <w:t>В случае невозможности вручения предписания лицу, допустившему нарушение, (его представителю), предписание направляется нарушителю по почте заказным письмом с уведомлением о вручении.</w:t>
      </w:r>
    </w:p>
    <w:p w:rsidR="00A203A5" w:rsidRPr="00D22471" w:rsidRDefault="00A203A5" w:rsidP="007F32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22471">
        <w:rPr>
          <w:rFonts w:ascii="Times New Roman" w:hAnsi="Times New Roman"/>
          <w:color w:val="000000"/>
          <w:sz w:val="28"/>
          <w:szCs w:val="28"/>
        </w:rPr>
        <w:t>. 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A203A5" w:rsidRDefault="00A203A5" w:rsidP="00D224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. По истечении срока, установленного в предписании, </w:t>
      </w:r>
      <w:r>
        <w:rPr>
          <w:rFonts w:ascii="Times New Roman" w:hAnsi="Times New Roman"/>
          <w:color w:val="000000"/>
          <w:sz w:val="28"/>
          <w:szCs w:val="28"/>
        </w:rPr>
        <w:t>осуществляется повторный мониторинг и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случае не исполнения требований, указанных в предписании, составляется а</w:t>
      </w:r>
      <w:r w:rsidRPr="00D22471">
        <w:rPr>
          <w:rFonts w:ascii="Times New Roman" w:hAnsi="Times New Roman"/>
          <w:color w:val="000000"/>
          <w:sz w:val="28"/>
          <w:szCs w:val="28"/>
        </w:rPr>
        <w:t>кт выявления нарушения Правил благоустройства территории</w:t>
      </w:r>
      <w:r w:rsidRPr="002F3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сельского поселения  </w:t>
      </w:r>
      <w:r w:rsidRPr="00A75173">
        <w:rPr>
          <w:rFonts w:ascii="Times New Roman" w:hAnsi="Times New Roman"/>
          <w:color w:val="000000"/>
          <w:sz w:val="28"/>
          <w:szCs w:val="28"/>
        </w:rPr>
        <w:t>(приложение 2 к Порядку).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03A5" w:rsidRPr="00D22471" w:rsidRDefault="00A203A5" w:rsidP="00D224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В целях подтверждения нарушения Правил благоустройства территории к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кту выявления нарушения Правил благоустройства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D22471">
        <w:rPr>
          <w:rFonts w:ascii="Times New Roman" w:hAnsi="Times New Roman"/>
          <w:color w:val="000000"/>
          <w:sz w:val="28"/>
          <w:szCs w:val="28"/>
        </w:rPr>
        <w:t>могут прилагаться:</w:t>
      </w:r>
    </w:p>
    <w:p w:rsidR="00A203A5" w:rsidRPr="00D22471" w:rsidRDefault="00A203A5" w:rsidP="00D224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- фототаблица </w:t>
      </w:r>
      <w:r w:rsidRPr="00A75173">
        <w:rPr>
          <w:rFonts w:ascii="Times New Roman" w:hAnsi="Times New Roman"/>
          <w:color w:val="000000"/>
          <w:sz w:val="28"/>
          <w:szCs w:val="28"/>
        </w:rPr>
        <w:t>(приложение 3 к Порядку);</w:t>
      </w:r>
    </w:p>
    <w:p w:rsidR="00A203A5" w:rsidRPr="00D22471" w:rsidRDefault="00A203A5" w:rsidP="00D224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- иная информация, подтверждающая наличие нарушения.</w:t>
      </w:r>
    </w:p>
    <w:p w:rsidR="00A203A5" w:rsidRDefault="00A203A5" w:rsidP="00D224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Акт выявления </w:t>
      </w:r>
      <w:r w:rsidRPr="00D22471">
        <w:rPr>
          <w:rFonts w:ascii="Times New Roman" w:hAnsi="Times New Roman"/>
          <w:color w:val="000000"/>
          <w:sz w:val="28"/>
          <w:szCs w:val="28"/>
        </w:rPr>
        <w:t>нарушения Правил благоустройства территории</w:t>
      </w:r>
      <w:r w:rsidRPr="002F3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 прилагаемыми материалами направляется незамедлительно должностному лицу, уполномоченному составлять протоколы об административных правонарушениях. </w:t>
      </w:r>
    </w:p>
    <w:p w:rsidR="00A203A5" w:rsidRPr="00D22471" w:rsidRDefault="00A203A5" w:rsidP="00D224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Уполномоченное лицо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A203A5" w:rsidRPr="00D22471" w:rsidRDefault="00A203A5" w:rsidP="00D2247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A75173">
      <w:pPr>
        <w:pStyle w:val="ListParagraph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A75173">
      <w:pPr>
        <w:pStyle w:val="ListParagraph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№ 1 </w:t>
      </w:r>
    </w:p>
    <w:p w:rsidR="00A203A5" w:rsidRPr="00D22471" w:rsidRDefault="00A203A5" w:rsidP="00A75173">
      <w:pPr>
        <w:pStyle w:val="ListParagraph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порядку </w:t>
      </w:r>
    </w:p>
    <w:p w:rsidR="00A203A5" w:rsidRPr="000C7075" w:rsidRDefault="00A203A5" w:rsidP="0061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7075">
        <w:rPr>
          <w:rFonts w:ascii="Times New Roman" w:hAnsi="Times New Roman"/>
          <w:b/>
          <w:sz w:val="28"/>
          <w:szCs w:val="28"/>
        </w:rPr>
        <w:t>ПРЕДПИСАНИЕ № _______</w:t>
      </w:r>
    </w:p>
    <w:p w:rsidR="00A203A5" w:rsidRPr="000C7075" w:rsidRDefault="00A203A5" w:rsidP="0061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7075">
        <w:rPr>
          <w:rFonts w:ascii="Times New Roman" w:hAnsi="Times New Roman"/>
          <w:b/>
          <w:sz w:val="28"/>
          <w:szCs w:val="28"/>
        </w:rPr>
        <w:t xml:space="preserve">об устранении нарушений правил благоустройства территории </w:t>
      </w:r>
      <w:r w:rsidRPr="000C7075">
        <w:rPr>
          <w:rFonts w:ascii="Times New Roman" w:hAnsi="Times New Roman"/>
          <w:sz w:val="28"/>
          <w:szCs w:val="28"/>
        </w:rPr>
        <w:t>______________________</w:t>
      </w:r>
      <w:r w:rsidRPr="000C70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3A5" w:rsidRPr="000C7075" w:rsidRDefault="00A203A5" w:rsidP="0061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03A5" w:rsidRPr="000C7075" w:rsidRDefault="00A203A5" w:rsidP="006101F3">
      <w:pPr>
        <w:ind w:right="-143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«____» ______________ 20____ г.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7075">
        <w:rPr>
          <w:rFonts w:ascii="Times New Roman" w:hAnsi="Times New Roman"/>
          <w:sz w:val="28"/>
          <w:szCs w:val="28"/>
        </w:rPr>
        <w:t xml:space="preserve">                       с.___________________</w:t>
      </w:r>
    </w:p>
    <w:p w:rsidR="00A203A5" w:rsidRPr="000C7075" w:rsidRDefault="00A203A5" w:rsidP="006101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Мною,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0C7075"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:rsidR="00A203A5" w:rsidRPr="000C7075" w:rsidRDefault="00A203A5" w:rsidP="006101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03A5" w:rsidRPr="000C7075" w:rsidRDefault="00A203A5" w:rsidP="006101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0C7075">
        <w:rPr>
          <w:rFonts w:ascii="Times New Roman" w:hAnsi="Times New Roman"/>
          <w:sz w:val="28"/>
          <w:szCs w:val="28"/>
        </w:rPr>
        <w:t>__</w:t>
      </w:r>
    </w:p>
    <w:p w:rsidR="00A203A5" w:rsidRPr="000C7075" w:rsidRDefault="00A203A5" w:rsidP="006101F3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C7075">
        <w:rPr>
          <w:rFonts w:ascii="Times New Roman" w:hAnsi="Times New Roman"/>
          <w:sz w:val="28"/>
          <w:szCs w:val="28"/>
        </w:rPr>
        <w:t>при осуществлении контроля за соблюдение</w:t>
      </w:r>
      <w:r>
        <w:rPr>
          <w:rFonts w:ascii="Times New Roman" w:hAnsi="Times New Roman"/>
          <w:sz w:val="28"/>
          <w:szCs w:val="28"/>
        </w:rPr>
        <w:t>м</w:t>
      </w:r>
      <w:r w:rsidRPr="000C7075">
        <w:rPr>
          <w:rFonts w:ascii="Times New Roman" w:hAnsi="Times New Roman"/>
          <w:sz w:val="28"/>
          <w:szCs w:val="28"/>
        </w:rPr>
        <w:t xml:space="preserve"> правил благоустройства ___________________ сельского поселения</w:t>
      </w:r>
      <w:r w:rsidRPr="000C7075">
        <w:rPr>
          <w:rFonts w:ascii="Times New Roman" w:hAnsi="Times New Roman"/>
          <w:sz w:val="28"/>
          <w:szCs w:val="28"/>
          <w:u w:val="single"/>
        </w:rPr>
        <w:t>,</w:t>
      </w:r>
      <w:r w:rsidRPr="000C7075">
        <w:rPr>
          <w:rFonts w:ascii="Times New Roman" w:hAnsi="Times New Roman"/>
          <w:sz w:val="28"/>
          <w:szCs w:val="28"/>
        </w:rPr>
        <w:t xml:space="preserve"> утвержденных решением Земского собрания __________________</w:t>
      </w:r>
      <w:r w:rsidRPr="000C707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C7075">
        <w:rPr>
          <w:rFonts w:ascii="Times New Roman" w:hAnsi="Times New Roman"/>
          <w:sz w:val="28"/>
          <w:szCs w:val="28"/>
        </w:rPr>
        <w:t xml:space="preserve">сельского поселения от «___»_____________20___ года № ____ (далее – Правила) установлено следующее: </w:t>
      </w:r>
    </w:p>
    <w:p w:rsidR="00A203A5" w:rsidRPr="000C7075" w:rsidRDefault="00A203A5" w:rsidP="006101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3A5" w:rsidRPr="000C7075" w:rsidRDefault="00A203A5" w:rsidP="006101F3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03A5" w:rsidRDefault="00A203A5" w:rsidP="006101F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что является нарушением Раздела ___, главы ___, части ____., пункта ______, п.п.___ и__ правил благоустройства территории ____________ сельского поселения муниципального района «Красненский район» Белгородской области, утвержденных решением Земского соб</w:t>
      </w:r>
      <w:r>
        <w:rPr>
          <w:rFonts w:ascii="Times New Roman" w:hAnsi="Times New Roman"/>
          <w:sz w:val="28"/>
          <w:szCs w:val="28"/>
        </w:rPr>
        <w:t>рания от _____________г. № ___.</w:t>
      </w:r>
    </w:p>
    <w:p w:rsidR="00A203A5" w:rsidRDefault="00A203A5" w:rsidP="00011AA8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лица: __________________________________________________</w:t>
      </w:r>
    </w:p>
    <w:p w:rsidR="00A203A5" w:rsidRDefault="00A203A5" w:rsidP="00011AA8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203A5" w:rsidRPr="000C7075" w:rsidRDefault="00A203A5" w:rsidP="00011AA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</w:t>
      </w:r>
      <w:r w:rsidRPr="000C7075">
        <w:rPr>
          <w:rFonts w:ascii="Times New Roman" w:hAnsi="Times New Roman"/>
          <w:sz w:val="28"/>
          <w:szCs w:val="28"/>
        </w:rPr>
        <w:t xml:space="preserve"> </w:t>
      </w:r>
      <w:r w:rsidRPr="000C7075">
        <w:rPr>
          <w:rFonts w:ascii="Times New Roman" w:hAnsi="Times New Roman"/>
          <w:b/>
          <w:sz w:val="28"/>
          <w:szCs w:val="28"/>
        </w:rPr>
        <w:t>ПРЕДПИСЫВАЮ</w:t>
      </w:r>
      <w:r w:rsidRPr="000C7075">
        <w:rPr>
          <w:rFonts w:ascii="Times New Roman" w:hAnsi="Times New Roman"/>
          <w:sz w:val="28"/>
          <w:szCs w:val="28"/>
        </w:rPr>
        <w:t xml:space="preserve"> устранить вышеназванные нарушения Правил до «__» _________ 201___г.</w:t>
      </w:r>
    </w:p>
    <w:p w:rsidR="00A203A5" w:rsidRPr="000C7075" w:rsidRDefault="00A203A5" w:rsidP="006101F3">
      <w:pPr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Предписание выдано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  <w:r w:rsidRPr="000C7075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A203A5" w:rsidRPr="000C7075" w:rsidRDefault="00A203A5" w:rsidP="006101F3">
      <w:pPr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03A5" w:rsidRPr="000C7075" w:rsidRDefault="00A203A5" w:rsidP="006101F3">
      <w:pPr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03A5" w:rsidRDefault="00A203A5" w:rsidP="006101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Настоящее предписание подлежит обязательному исполнению. В случае неисполнения предписания виновное лицо будет привлечено к административной ответственности в соответствии со статьей ______ Закона Белгородской области «Об административных правонарушениях на территории Белгородской области» № 35 от 04.07.2002 г.</w:t>
      </w:r>
    </w:p>
    <w:p w:rsidR="00A203A5" w:rsidRPr="00172B0A" w:rsidRDefault="00A203A5" w:rsidP="00172B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2B0A">
        <w:rPr>
          <w:rFonts w:ascii="Times New Roman" w:hAnsi="Times New Roman"/>
          <w:sz w:val="28"/>
          <w:szCs w:val="28"/>
        </w:rPr>
        <w:t xml:space="preserve">Об исполнении предписания проинформировать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172B0A">
        <w:rPr>
          <w:rFonts w:ascii="Times New Roman" w:hAnsi="Times New Roman"/>
          <w:sz w:val="28"/>
          <w:szCs w:val="28"/>
        </w:rPr>
        <w:t>в срок до «___</w:t>
      </w:r>
      <w:r>
        <w:rPr>
          <w:rFonts w:ascii="Times New Roman" w:hAnsi="Times New Roman"/>
          <w:sz w:val="28"/>
          <w:szCs w:val="28"/>
        </w:rPr>
        <w:t>»  ___________ 20__</w:t>
      </w:r>
      <w:r w:rsidRPr="00172B0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по телефону ________________________</w:t>
      </w:r>
    </w:p>
    <w:p w:rsidR="00A203A5" w:rsidRPr="000C7075" w:rsidRDefault="00A203A5" w:rsidP="006101F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03A5" w:rsidRDefault="00A203A5" w:rsidP="00610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3A5" w:rsidRPr="000C7075" w:rsidRDefault="00A203A5" w:rsidP="00610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Предписание выдал:_______________                          _________________</w:t>
      </w:r>
    </w:p>
    <w:p w:rsidR="00A203A5" w:rsidRPr="000C7075" w:rsidRDefault="00A203A5" w:rsidP="006101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7075">
        <w:rPr>
          <w:rFonts w:ascii="Times New Roman" w:hAnsi="Times New Roman"/>
          <w:sz w:val="20"/>
          <w:szCs w:val="20"/>
        </w:rPr>
        <w:t xml:space="preserve">                                                       (подпись)                                                                                     (Ф.И.О.)      </w:t>
      </w:r>
    </w:p>
    <w:p w:rsidR="00A203A5" w:rsidRPr="000C7075" w:rsidRDefault="00A203A5" w:rsidP="006101F3">
      <w:pPr>
        <w:jc w:val="both"/>
        <w:rPr>
          <w:rFonts w:ascii="Times New Roman" w:hAnsi="Times New Roman"/>
          <w:sz w:val="28"/>
          <w:szCs w:val="28"/>
        </w:rPr>
      </w:pPr>
    </w:p>
    <w:p w:rsidR="00A203A5" w:rsidRDefault="00A203A5" w:rsidP="00610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Предписание получил:___________________               _________________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A203A5" w:rsidRPr="000C7075" w:rsidRDefault="00A203A5" w:rsidP="006101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C7075">
        <w:rPr>
          <w:rFonts w:ascii="Times New Roman" w:hAnsi="Times New Roman"/>
          <w:sz w:val="20"/>
          <w:szCs w:val="20"/>
        </w:rPr>
        <w:t xml:space="preserve">(подпись)                                                                                     (Ф.И.О.)      </w:t>
      </w:r>
    </w:p>
    <w:p w:rsidR="00A203A5" w:rsidRPr="000C7075" w:rsidRDefault="00A203A5" w:rsidP="006101F3">
      <w:pPr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 «____</w:t>
      </w:r>
      <w:r w:rsidRPr="000C7075">
        <w:rPr>
          <w:rFonts w:ascii="Times New Roman" w:hAnsi="Times New Roman"/>
          <w:i/>
          <w:sz w:val="28"/>
          <w:szCs w:val="28"/>
          <w:u w:val="single"/>
        </w:rPr>
        <w:t>»</w:t>
      </w:r>
      <w:r w:rsidRPr="000C7075">
        <w:rPr>
          <w:rFonts w:ascii="Times New Roman" w:hAnsi="Times New Roman"/>
          <w:sz w:val="28"/>
          <w:szCs w:val="28"/>
        </w:rPr>
        <w:t xml:space="preserve"> ___________ 20 ___ г.</w:t>
      </w:r>
      <w:r w:rsidRPr="000C7075">
        <w:rPr>
          <w:rFonts w:ascii="Times New Roman" w:hAnsi="Times New Roman"/>
          <w:sz w:val="28"/>
          <w:szCs w:val="28"/>
        </w:rPr>
        <w:tab/>
      </w:r>
    </w:p>
    <w:p w:rsidR="00A203A5" w:rsidRPr="000C7075" w:rsidRDefault="00A203A5" w:rsidP="006101F3">
      <w:pPr>
        <w:rPr>
          <w:rFonts w:ascii="Times New Roman" w:hAnsi="Times New Roman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0C707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A75173">
      <w:pPr>
        <w:pStyle w:val="ListParagraph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A203A5" w:rsidRPr="00D22471" w:rsidRDefault="00A203A5" w:rsidP="00A75173">
      <w:pPr>
        <w:pStyle w:val="ListParagraph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A203A5" w:rsidRPr="00D22471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Pr="000C7075" w:rsidRDefault="00A203A5" w:rsidP="000C707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Акт  № ___</w:t>
      </w:r>
    </w:p>
    <w:p w:rsidR="00A203A5" w:rsidRPr="000C7075" w:rsidRDefault="00A203A5" w:rsidP="000C707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выявления нарушения </w:t>
      </w:r>
      <w:r w:rsidRPr="000C7075">
        <w:rPr>
          <w:rFonts w:ascii="Times New Roman" w:hAnsi="Times New Roman"/>
          <w:color w:val="000000"/>
          <w:sz w:val="28"/>
          <w:szCs w:val="28"/>
        </w:rPr>
        <w:t>правил благоустройства территории ________________ сельского поселения</w:t>
      </w:r>
    </w:p>
    <w:p w:rsidR="00A203A5" w:rsidRPr="000C7075" w:rsidRDefault="00A203A5" w:rsidP="000C707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03A5" w:rsidRPr="000C707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« ___ » _____________ 2019 г.                                                с. _______________</w:t>
      </w:r>
    </w:p>
    <w:p w:rsidR="00A203A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Pr="000C7075" w:rsidRDefault="00A203A5" w:rsidP="000C70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В соответствии с распоряжением администрации _________сельского поселения от «___»_________ 2019 г. № ____ «Об осуществлении контроля  за соблюдением правил благоустройства территории ____________ сельского поселения» в ходе осуществления контроля за соблюдением правил благоустройства территории _____________сельского поселения установлено следующее:</w:t>
      </w:r>
    </w:p>
    <w:p w:rsidR="00A203A5" w:rsidRPr="000C707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«____»_________ 2019 г. в ____ ч. ____ мин. на ул. ___________д. _____ кв._____ с. ____________, Красненского района, Белгородской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____________________________________________________________________________________________________________________________________, что является нарушением Раздела ___, главы ___, части ____., пункта ______, п.п.___ и__ правил благоустройства территории ____________ сельского поселения муниципального района «Красненский район» Белгородской области, утвержденных решением Земского собрания от _____________г. № ______, т.е. имеются достаточные данные указывающие на наличие события административного правонарушения предусмотренного ст. ____ Закона Белгородской области от 4 июля 2002 года № 35 «Об административных правонарушениях на территории Белгородской области».</w:t>
      </w:r>
    </w:p>
    <w:p w:rsidR="00A203A5" w:rsidRPr="000C7075" w:rsidRDefault="00A203A5" w:rsidP="00693B3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Настоящий акт направить _____________________________________ __________________________________________________________________                                                                                                       </w:t>
      </w:r>
    </w:p>
    <w:p w:rsidR="00A203A5" w:rsidRPr="000C707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A203A5" w:rsidRPr="000C707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A203A5" w:rsidRPr="000C707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для составления протокола об административном правонарушении.</w:t>
      </w:r>
    </w:p>
    <w:p w:rsidR="00A203A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Pr="000C707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Ответственный, за осуществление</w:t>
      </w:r>
      <w:r w:rsidRPr="000C70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03A5" w:rsidRPr="000C707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контроля за соблюдением </w:t>
      </w:r>
    </w:p>
    <w:p w:rsidR="00A203A5" w:rsidRPr="000C707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правил благоустройства  ________________          _____________________</w:t>
      </w:r>
    </w:p>
    <w:p w:rsidR="00A203A5" w:rsidRPr="00D22471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подпись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ФИО</w:t>
      </w: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A203A5" w:rsidRDefault="00A203A5" w:rsidP="000C70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CA5BFD">
      <w:pPr>
        <w:pStyle w:val="ListParagraph"/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Default="00A203A5" w:rsidP="00CA5BFD">
      <w:pPr>
        <w:pStyle w:val="ListParagraph"/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203A5" w:rsidRDefault="00A203A5" w:rsidP="00CA5BFD">
      <w:pPr>
        <w:pStyle w:val="ListParagraph"/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Прилож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ение </w:t>
      </w:r>
      <w:r>
        <w:rPr>
          <w:rFonts w:ascii="Times New Roman" w:hAnsi="Times New Roman"/>
          <w:color w:val="000000"/>
          <w:sz w:val="28"/>
          <w:szCs w:val="28"/>
        </w:rPr>
        <w:t>№ 3</w:t>
      </w:r>
    </w:p>
    <w:p w:rsidR="00A203A5" w:rsidRPr="00D22471" w:rsidRDefault="00A203A5" w:rsidP="00CA5BFD">
      <w:pPr>
        <w:pStyle w:val="ListParagraph"/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к порядку</w:t>
      </w:r>
    </w:p>
    <w:p w:rsidR="00A203A5" w:rsidRPr="00D22471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Pr="00D22471" w:rsidRDefault="00A203A5" w:rsidP="000C707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ФОТОТАБЛИЦА</w:t>
      </w:r>
    </w:p>
    <w:p w:rsidR="00A203A5" w:rsidRPr="00D22471" w:rsidRDefault="00A203A5" w:rsidP="000C707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к акту выявления нарушения Правил благоустройства на территории</w:t>
      </w:r>
    </w:p>
    <w:p w:rsidR="00A203A5" w:rsidRPr="00D22471" w:rsidRDefault="00A203A5" w:rsidP="000C707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Кругловского 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от «31» августа  2018г.</w:t>
      </w:r>
    </w:p>
    <w:p w:rsidR="00A203A5" w:rsidRPr="00D22471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9335"/>
        <w:gridCol w:w="236"/>
      </w:tblGrid>
      <w:tr w:rsidR="00A203A5" w:rsidRPr="00E60F0A" w:rsidTr="00C06E35">
        <w:tc>
          <w:tcPr>
            <w:tcW w:w="3652" w:type="dxa"/>
          </w:tcPr>
          <w:p w:rsidR="00A203A5" w:rsidRPr="00E60F0A" w:rsidRDefault="00A203A5" w:rsidP="00E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133"/>
            </w:tblGrid>
            <w:tr w:rsidR="00A203A5" w:rsidRPr="00D73D97" w:rsidTr="00723B13">
              <w:trPr>
                <w:trHeight w:val="264"/>
              </w:trPr>
              <w:tc>
                <w:tcPr>
                  <w:tcW w:w="9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23B1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Фото</w:t>
                  </w: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203A5" w:rsidRPr="00E60F0A" w:rsidRDefault="00A203A5" w:rsidP="00E6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203A5" w:rsidRPr="00E60F0A" w:rsidRDefault="00A203A5" w:rsidP="00E60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03A5" w:rsidRPr="00D73D97" w:rsidRDefault="00A203A5" w:rsidP="00E60F0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A203A5" w:rsidRPr="00D73D97" w:rsidRDefault="00A203A5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noProof/>
          <w:sz w:val="28"/>
          <w:szCs w:val="28"/>
        </w:rPr>
        <w:t xml:space="preserve"> </w:t>
      </w:r>
      <w:r w:rsidRPr="00E60F0A">
        <w:rPr>
          <w:rFonts w:ascii="Times New Roman" w:hAnsi="Times New Roman"/>
          <w:sz w:val="28"/>
          <w:szCs w:val="28"/>
        </w:rPr>
        <w:t xml:space="preserve">Изображение №1. </w:t>
      </w:r>
      <w:r w:rsidRPr="00D73D97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A203A5" w:rsidRPr="00D73D97" w:rsidRDefault="00A203A5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335"/>
        <w:gridCol w:w="236"/>
      </w:tblGrid>
      <w:tr w:rsidR="00A203A5" w:rsidRPr="00E60F0A" w:rsidTr="00C06E35">
        <w:tc>
          <w:tcPr>
            <w:tcW w:w="3652" w:type="dxa"/>
          </w:tcPr>
          <w:p w:rsidR="00A203A5" w:rsidRPr="00E60F0A" w:rsidRDefault="00A203A5" w:rsidP="00C06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133"/>
            </w:tblGrid>
            <w:tr w:rsidR="00A203A5" w:rsidRPr="00D73D97" w:rsidTr="00723B13">
              <w:trPr>
                <w:trHeight w:val="264"/>
              </w:trPr>
              <w:tc>
                <w:tcPr>
                  <w:tcW w:w="9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23B1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Фото</w:t>
                  </w: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203A5" w:rsidRPr="00E60F0A" w:rsidRDefault="00A203A5" w:rsidP="00C0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203A5" w:rsidRPr="00E60F0A" w:rsidRDefault="00A203A5" w:rsidP="00C06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03A5" w:rsidRPr="00D73D97" w:rsidRDefault="00A203A5" w:rsidP="00E60F0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A203A5" w:rsidRPr="00D73D97" w:rsidRDefault="00A203A5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noProof/>
          <w:sz w:val="28"/>
          <w:szCs w:val="28"/>
        </w:rPr>
        <w:t xml:space="preserve"> </w:t>
      </w:r>
      <w:r w:rsidRPr="00E60F0A">
        <w:rPr>
          <w:rFonts w:ascii="Times New Roman" w:hAnsi="Times New Roman"/>
          <w:sz w:val="28"/>
          <w:szCs w:val="28"/>
        </w:rPr>
        <w:t>Изображение №</w:t>
      </w:r>
      <w:r w:rsidRPr="00D73D97">
        <w:rPr>
          <w:rFonts w:ascii="Times New Roman" w:hAnsi="Times New Roman"/>
          <w:sz w:val="28"/>
          <w:szCs w:val="28"/>
        </w:rPr>
        <w:t>2</w:t>
      </w:r>
      <w:r w:rsidRPr="00E60F0A">
        <w:rPr>
          <w:rFonts w:ascii="Times New Roman" w:hAnsi="Times New Roman"/>
          <w:sz w:val="28"/>
          <w:szCs w:val="28"/>
        </w:rPr>
        <w:t xml:space="preserve">. </w:t>
      </w:r>
      <w:r w:rsidRPr="00D73D9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D73D97">
        <w:rPr>
          <w:rFonts w:ascii="Times New Roman" w:hAnsi="Times New Roman"/>
          <w:sz w:val="28"/>
          <w:szCs w:val="28"/>
        </w:rPr>
        <w:t>_______________</w:t>
      </w:r>
    </w:p>
    <w:p w:rsidR="00A203A5" w:rsidRPr="00D73D97" w:rsidRDefault="00A203A5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335"/>
        <w:gridCol w:w="236"/>
      </w:tblGrid>
      <w:tr w:rsidR="00A203A5" w:rsidRPr="00E60F0A" w:rsidTr="00C06E35">
        <w:tc>
          <w:tcPr>
            <w:tcW w:w="3652" w:type="dxa"/>
          </w:tcPr>
          <w:p w:rsidR="00A203A5" w:rsidRPr="00E60F0A" w:rsidRDefault="00A203A5" w:rsidP="00C06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133"/>
            </w:tblGrid>
            <w:tr w:rsidR="00A203A5" w:rsidRPr="00D73D97" w:rsidTr="00723B13">
              <w:trPr>
                <w:trHeight w:val="1788"/>
              </w:trPr>
              <w:tc>
                <w:tcPr>
                  <w:tcW w:w="9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23B1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Фото</w:t>
                  </w: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A203A5" w:rsidRPr="00723B13" w:rsidRDefault="00A203A5" w:rsidP="00723B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203A5" w:rsidRPr="00E60F0A" w:rsidRDefault="00A203A5" w:rsidP="00C0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203A5" w:rsidRPr="00E60F0A" w:rsidRDefault="00A203A5" w:rsidP="00C06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03A5" w:rsidRPr="00D73D97" w:rsidRDefault="00A203A5" w:rsidP="00E60F0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A203A5" w:rsidRPr="00D73D97" w:rsidRDefault="00A203A5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noProof/>
          <w:sz w:val="28"/>
          <w:szCs w:val="28"/>
        </w:rPr>
        <w:t xml:space="preserve"> </w:t>
      </w:r>
      <w:r w:rsidRPr="00E60F0A">
        <w:rPr>
          <w:rFonts w:ascii="Times New Roman" w:hAnsi="Times New Roman"/>
          <w:sz w:val="28"/>
          <w:szCs w:val="28"/>
        </w:rPr>
        <w:t>Изображение №</w:t>
      </w:r>
      <w:r w:rsidRPr="00D73D97">
        <w:rPr>
          <w:rFonts w:ascii="Times New Roman" w:hAnsi="Times New Roman"/>
          <w:sz w:val="28"/>
          <w:szCs w:val="28"/>
        </w:rPr>
        <w:t>3</w:t>
      </w:r>
      <w:r w:rsidRPr="00E60F0A">
        <w:rPr>
          <w:rFonts w:ascii="Times New Roman" w:hAnsi="Times New Roman"/>
          <w:sz w:val="28"/>
          <w:szCs w:val="28"/>
        </w:rPr>
        <w:t xml:space="preserve">. </w:t>
      </w:r>
      <w:r w:rsidRPr="00D73D97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A203A5" w:rsidRPr="00D73D97" w:rsidRDefault="00A203A5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3A5" w:rsidRPr="00E60F0A" w:rsidRDefault="00A203A5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>Для производства снимков использовался фотоаппарат «</w:t>
      </w:r>
      <w:r w:rsidRPr="00D73D97">
        <w:rPr>
          <w:rFonts w:ascii="Times New Roman" w:hAnsi="Times New Roman"/>
          <w:sz w:val="28"/>
          <w:szCs w:val="28"/>
        </w:rPr>
        <w:t>_______________</w:t>
      </w:r>
      <w:r w:rsidRPr="00E60F0A">
        <w:rPr>
          <w:rFonts w:ascii="Times New Roman" w:hAnsi="Times New Roman"/>
          <w:sz w:val="28"/>
          <w:szCs w:val="28"/>
        </w:rPr>
        <w:t>»</w:t>
      </w:r>
    </w:p>
    <w:p w:rsidR="00A203A5" w:rsidRPr="00E60F0A" w:rsidRDefault="00A203A5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>Фототаблица изготовлена на принтере «</w:t>
      </w:r>
      <w:r w:rsidRPr="00D73D97">
        <w:rPr>
          <w:rFonts w:ascii="Times New Roman" w:hAnsi="Times New Roman"/>
          <w:sz w:val="28"/>
          <w:szCs w:val="28"/>
        </w:rPr>
        <w:t>___________</w:t>
      </w:r>
      <w:r w:rsidRPr="00E60F0A">
        <w:rPr>
          <w:rFonts w:ascii="Times New Roman" w:hAnsi="Times New Roman"/>
          <w:sz w:val="28"/>
          <w:szCs w:val="28"/>
        </w:rPr>
        <w:t>», на бумаге для офисной техники «</w:t>
      </w:r>
      <w:r w:rsidRPr="00D73D97">
        <w:rPr>
          <w:rFonts w:ascii="Times New Roman" w:hAnsi="Times New Roman"/>
          <w:sz w:val="28"/>
          <w:szCs w:val="28"/>
        </w:rPr>
        <w:t>___________________</w:t>
      </w:r>
      <w:r w:rsidRPr="00E60F0A">
        <w:rPr>
          <w:rFonts w:ascii="Times New Roman" w:hAnsi="Times New Roman"/>
          <w:sz w:val="28"/>
          <w:szCs w:val="28"/>
        </w:rPr>
        <w:t>».</w:t>
      </w:r>
    </w:p>
    <w:p w:rsidR="00A203A5" w:rsidRPr="00E60F0A" w:rsidRDefault="00A203A5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 xml:space="preserve">     </w:t>
      </w:r>
    </w:p>
    <w:p w:rsidR="00A203A5" w:rsidRPr="00D73D97" w:rsidRDefault="00A203A5" w:rsidP="00D73D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3D97">
        <w:rPr>
          <w:rFonts w:ascii="Times New Roman" w:hAnsi="Times New Roman"/>
          <w:color w:val="000000"/>
          <w:sz w:val="28"/>
          <w:szCs w:val="28"/>
        </w:rPr>
        <w:t>Ответственный, за осуществлени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3D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03A5" w:rsidRPr="00D73D97" w:rsidRDefault="00A203A5" w:rsidP="00D73D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3D97">
        <w:rPr>
          <w:rFonts w:ascii="Times New Roman" w:hAnsi="Times New Roman"/>
          <w:color w:val="000000"/>
          <w:sz w:val="28"/>
          <w:szCs w:val="28"/>
        </w:rPr>
        <w:t xml:space="preserve">контроля за соблюдением </w:t>
      </w:r>
    </w:p>
    <w:p w:rsidR="00A203A5" w:rsidRPr="00D73D97" w:rsidRDefault="00A203A5" w:rsidP="00D73D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3D97">
        <w:rPr>
          <w:rFonts w:ascii="Times New Roman" w:hAnsi="Times New Roman"/>
          <w:color w:val="000000"/>
          <w:sz w:val="28"/>
          <w:szCs w:val="28"/>
        </w:rPr>
        <w:t>правил благоустройства  ________________          _____________________</w:t>
      </w:r>
    </w:p>
    <w:p w:rsidR="00A203A5" w:rsidRPr="00D73D97" w:rsidRDefault="00A203A5" w:rsidP="00D73D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3D9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подпись                                        ФИО                                                                                                    </w:t>
      </w:r>
    </w:p>
    <w:p w:rsidR="00A203A5" w:rsidRDefault="00A203A5" w:rsidP="00D73D97">
      <w:pPr>
        <w:pStyle w:val="ListParagraph"/>
        <w:spacing w:after="0" w:line="240" w:lineRule="auto"/>
        <w:ind w:left="6663"/>
        <w:jc w:val="right"/>
        <w:rPr>
          <w:rFonts w:ascii="Times New Roman" w:hAnsi="Times New Roman"/>
          <w:color w:val="000000"/>
          <w:sz w:val="28"/>
          <w:szCs w:val="28"/>
        </w:rPr>
        <w:sectPr w:rsidR="00A203A5" w:rsidSect="00211998">
          <w:headerReference w:type="even" r:id="rId8"/>
          <w:headerReference w:type="default" r:id="rId9"/>
          <w:pgSz w:w="11906" w:h="16838"/>
          <w:pgMar w:top="719" w:right="850" w:bottom="709" w:left="1701" w:header="708" w:footer="708" w:gutter="0"/>
          <w:cols w:space="708"/>
          <w:titlePg/>
          <w:docGrid w:linePitch="360"/>
        </w:sectPr>
      </w:pPr>
    </w:p>
    <w:p w:rsidR="00A203A5" w:rsidRDefault="00A203A5" w:rsidP="00D73D97">
      <w:pPr>
        <w:pStyle w:val="ListParagraph"/>
        <w:spacing w:after="0" w:line="240" w:lineRule="auto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</w:t>
      </w:r>
      <w:r w:rsidRPr="00D22471">
        <w:rPr>
          <w:rFonts w:ascii="Times New Roman" w:hAnsi="Times New Roman"/>
          <w:color w:val="000000"/>
          <w:sz w:val="28"/>
          <w:szCs w:val="28"/>
        </w:rPr>
        <w:t>риложение 4</w:t>
      </w:r>
    </w:p>
    <w:p w:rsidR="00A203A5" w:rsidRPr="00D22471" w:rsidRDefault="00A203A5" w:rsidP="00D73D97">
      <w:pPr>
        <w:pStyle w:val="ListParagraph"/>
        <w:spacing w:after="0" w:line="240" w:lineRule="auto"/>
        <w:ind w:left="666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A203A5" w:rsidRPr="00D22471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Pr="00D22471" w:rsidRDefault="00A203A5" w:rsidP="00D224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3A5" w:rsidRPr="00445EE1" w:rsidRDefault="00A203A5" w:rsidP="00445EE1">
      <w:pPr>
        <w:tabs>
          <w:tab w:val="left" w:pos="-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E1">
        <w:rPr>
          <w:rFonts w:ascii="Times New Roman" w:hAnsi="Times New Roman"/>
          <w:sz w:val="28"/>
          <w:szCs w:val="28"/>
        </w:rPr>
        <w:t>Журнал учета выявленных нарушений</w:t>
      </w:r>
    </w:p>
    <w:p w:rsidR="00A203A5" w:rsidRDefault="00A203A5" w:rsidP="00445EE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EE1">
        <w:rPr>
          <w:rFonts w:ascii="Times New Roman" w:hAnsi="Times New Roman"/>
          <w:sz w:val="28"/>
          <w:szCs w:val="28"/>
        </w:rPr>
        <w:t xml:space="preserve">Правил благоустройства территории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445EE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03A5" w:rsidRPr="00445EE1" w:rsidRDefault="00A203A5" w:rsidP="00445EE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«Красненский район» Белгородской области</w:t>
      </w:r>
    </w:p>
    <w:p w:rsidR="00A203A5" w:rsidRPr="00445EE1" w:rsidRDefault="00A203A5" w:rsidP="00445EE1">
      <w:pPr>
        <w:tabs>
          <w:tab w:val="left" w:pos="-3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0"/>
        <w:gridCol w:w="1260"/>
        <w:gridCol w:w="1749"/>
        <w:gridCol w:w="900"/>
        <w:gridCol w:w="1224"/>
        <w:gridCol w:w="1080"/>
        <w:gridCol w:w="1048"/>
        <w:gridCol w:w="906"/>
        <w:gridCol w:w="1260"/>
        <w:gridCol w:w="1260"/>
        <w:gridCol w:w="1440"/>
        <w:gridCol w:w="1569"/>
        <w:gridCol w:w="1134"/>
      </w:tblGrid>
      <w:tr w:rsidR="00A203A5" w:rsidRPr="00445EE1" w:rsidTr="004B1CE0">
        <w:tc>
          <w:tcPr>
            <w:tcW w:w="360" w:type="dxa"/>
          </w:tcPr>
          <w:p w:rsidR="00A203A5" w:rsidRPr="00445EE1" w:rsidRDefault="00A203A5" w:rsidP="00445EE1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03A5" w:rsidRPr="00445EE1" w:rsidRDefault="00A203A5" w:rsidP="00445EE1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60" w:type="dxa"/>
          </w:tcPr>
          <w:p w:rsidR="00A203A5" w:rsidRPr="00445EE1" w:rsidRDefault="00A203A5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Дата выявления нарушения</w:t>
            </w:r>
          </w:p>
        </w:tc>
        <w:tc>
          <w:tcPr>
            <w:tcW w:w="1749" w:type="dxa"/>
          </w:tcPr>
          <w:p w:rsidR="00A203A5" w:rsidRPr="00445EE1" w:rsidRDefault="00A203A5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 xml:space="preserve"> нарушения</w:t>
            </w:r>
          </w:p>
        </w:tc>
        <w:tc>
          <w:tcPr>
            <w:tcW w:w="900" w:type="dxa"/>
          </w:tcPr>
          <w:p w:rsidR="00A203A5" w:rsidRPr="00445EE1" w:rsidRDefault="00A203A5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Подпункт, пункт, часть, раздел, глава Правил благоустройства</w:t>
            </w:r>
          </w:p>
        </w:tc>
        <w:tc>
          <w:tcPr>
            <w:tcW w:w="1224" w:type="dxa"/>
          </w:tcPr>
          <w:p w:rsidR="00A203A5" w:rsidRPr="00445EE1" w:rsidRDefault="00A203A5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совершения 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 xml:space="preserve"> нарушения </w:t>
            </w:r>
          </w:p>
        </w:tc>
        <w:tc>
          <w:tcPr>
            <w:tcW w:w="1080" w:type="dxa"/>
          </w:tcPr>
          <w:p w:rsidR="00A203A5" w:rsidRPr="00445EE1" w:rsidRDefault="00A203A5" w:rsidP="00F36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>, допустившее нарушения</w:t>
            </w:r>
          </w:p>
        </w:tc>
        <w:tc>
          <w:tcPr>
            <w:tcW w:w="1048" w:type="dxa"/>
          </w:tcPr>
          <w:p w:rsidR="00A203A5" w:rsidRPr="00445EE1" w:rsidRDefault="00A203A5" w:rsidP="00F36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 или повторно в течение года</w:t>
            </w:r>
          </w:p>
        </w:tc>
        <w:tc>
          <w:tcPr>
            <w:tcW w:w="906" w:type="dxa"/>
          </w:tcPr>
          <w:p w:rsidR="00A203A5" w:rsidRPr="00445EE1" w:rsidRDefault="00A203A5" w:rsidP="00F36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 xml:space="preserve">Реквизиты предписания </w:t>
            </w:r>
          </w:p>
        </w:tc>
        <w:tc>
          <w:tcPr>
            <w:tcW w:w="1260" w:type="dxa"/>
          </w:tcPr>
          <w:p w:rsidR="00A203A5" w:rsidRPr="00445EE1" w:rsidRDefault="00A203A5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>рок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предписания</w:t>
            </w:r>
          </w:p>
        </w:tc>
        <w:tc>
          <w:tcPr>
            <w:tcW w:w="1260" w:type="dxa"/>
          </w:tcPr>
          <w:p w:rsidR="00A203A5" w:rsidRPr="00445EE1" w:rsidRDefault="00A203A5" w:rsidP="00445EE1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Сведения об исполнении предписания</w:t>
            </w:r>
          </w:p>
        </w:tc>
        <w:tc>
          <w:tcPr>
            <w:tcW w:w="1440" w:type="dxa"/>
          </w:tcPr>
          <w:p w:rsidR="00A203A5" w:rsidRPr="00445EE1" w:rsidRDefault="00A203A5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составления акта </w:t>
            </w:r>
            <w:r w:rsidRPr="00251218">
              <w:rPr>
                <w:rFonts w:ascii="Times New Roman" w:hAnsi="Times New Roman"/>
                <w:sz w:val="24"/>
                <w:szCs w:val="24"/>
              </w:rPr>
              <w:t>выявления нарушения Правил благоустройства</w:t>
            </w:r>
          </w:p>
        </w:tc>
        <w:tc>
          <w:tcPr>
            <w:tcW w:w="1569" w:type="dxa"/>
          </w:tcPr>
          <w:p w:rsidR="00A203A5" w:rsidRPr="00445EE1" w:rsidRDefault="00A203A5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A203A5" w:rsidRPr="00445EE1" w:rsidRDefault="00A203A5" w:rsidP="00445EE1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3A5" w:rsidRPr="00445EE1" w:rsidRDefault="00A203A5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Сведения об уплате штрафа</w:t>
            </w:r>
          </w:p>
        </w:tc>
      </w:tr>
      <w:tr w:rsidR="00A203A5" w:rsidRPr="00445EE1" w:rsidTr="004B1CE0">
        <w:tc>
          <w:tcPr>
            <w:tcW w:w="360" w:type="dxa"/>
          </w:tcPr>
          <w:p w:rsidR="00A203A5" w:rsidRPr="004869CF" w:rsidRDefault="00A203A5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203A5" w:rsidRPr="004869CF" w:rsidRDefault="00A203A5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A203A5" w:rsidRPr="004869CF" w:rsidRDefault="00A203A5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A203A5" w:rsidRPr="004869CF" w:rsidRDefault="00A203A5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A203A5" w:rsidRPr="004869CF" w:rsidRDefault="00A203A5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203A5" w:rsidRPr="004869CF" w:rsidRDefault="00A203A5" w:rsidP="004B1C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A203A5" w:rsidRPr="004869CF" w:rsidRDefault="00A203A5" w:rsidP="004B1C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A203A5" w:rsidRPr="004869CF" w:rsidRDefault="00A203A5" w:rsidP="004B1C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A203A5" w:rsidRPr="004869CF" w:rsidRDefault="00A203A5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A203A5" w:rsidRPr="004869CF" w:rsidRDefault="00A203A5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A203A5" w:rsidRPr="004869CF" w:rsidRDefault="00A203A5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A203A5" w:rsidRPr="004869CF" w:rsidRDefault="00A203A5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03A5" w:rsidRPr="004869CF" w:rsidRDefault="00A203A5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A203A5" w:rsidRPr="00A45602" w:rsidTr="004B1CE0">
        <w:tc>
          <w:tcPr>
            <w:tcW w:w="3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A203A5" w:rsidRPr="00A45602" w:rsidRDefault="00A203A5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</w:tcPr>
          <w:p w:rsidR="00A203A5" w:rsidRPr="00A45602" w:rsidRDefault="00A203A5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</w:tcPr>
          <w:p w:rsidR="00A203A5" w:rsidRPr="00A45602" w:rsidRDefault="00A203A5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203A5" w:rsidRPr="00A45602" w:rsidTr="004B1CE0">
        <w:tc>
          <w:tcPr>
            <w:tcW w:w="3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A203A5" w:rsidRPr="00A45602" w:rsidRDefault="00A203A5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</w:tcPr>
          <w:p w:rsidR="00A203A5" w:rsidRPr="00A45602" w:rsidRDefault="00A203A5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</w:tcPr>
          <w:p w:rsidR="00A203A5" w:rsidRPr="00A45602" w:rsidRDefault="00A203A5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203A5" w:rsidRPr="00A45602" w:rsidTr="004B1CE0">
        <w:tc>
          <w:tcPr>
            <w:tcW w:w="3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A203A5" w:rsidRPr="00A45602" w:rsidRDefault="00A203A5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</w:tcPr>
          <w:p w:rsidR="00A203A5" w:rsidRPr="00A45602" w:rsidRDefault="00A203A5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</w:tcPr>
          <w:p w:rsidR="00A203A5" w:rsidRPr="00A45602" w:rsidRDefault="00A203A5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203A5" w:rsidRPr="00A45602" w:rsidRDefault="00A203A5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203A5" w:rsidRPr="00A45602" w:rsidRDefault="00A203A5" w:rsidP="0085677F">
      <w:pPr>
        <w:jc w:val="both"/>
        <w:rPr>
          <w:rFonts w:ascii="Arial" w:hAnsi="Arial" w:cs="Arial"/>
          <w:b/>
          <w:i/>
        </w:rPr>
      </w:pPr>
    </w:p>
    <w:sectPr w:rsidR="00A203A5" w:rsidRPr="00A45602" w:rsidSect="00F36839">
      <w:pgSz w:w="16838" w:h="11906" w:orient="landscape"/>
      <w:pgMar w:top="170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A5" w:rsidRDefault="00A203A5" w:rsidP="001A43EF">
      <w:pPr>
        <w:spacing w:after="0" w:line="240" w:lineRule="auto"/>
      </w:pPr>
      <w:r>
        <w:separator/>
      </w:r>
    </w:p>
  </w:endnote>
  <w:endnote w:type="continuationSeparator" w:id="0">
    <w:p w:rsidR="00A203A5" w:rsidRDefault="00A203A5" w:rsidP="001A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A5" w:rsidRDefault="00A203A5" w:rsidP="001A43EF">
      <w:pPr>
        <w:spacing w:after="0" w:line="240" w:lineRule="auto"/>
      </w:pPr>
      <w:r>
        <w:separator/>
      </w:r>
    </w:p>
  </w:footnote>
  <w:footnote w:type="continuationSeparator" w:id="0">
    <w:p w:rsidR="00A203A5" w:rsidRDefault="00A203A5" w:rsidP="001A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A5" w:rsidRDefault="00A203A5" w:rsidP="00B368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3A5" w:rsidRDefault="00A203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A5" w:rsidRDefault="00A203A5" w:rsidP="00CA26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A203A5" w:rsidRDefault="00A203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201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2066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C61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C68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2969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607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04B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8EF0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0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87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6E6456"/>
    <w:multiLevelType w:val="hybridMultilevel"/>
    <w:tmpl w:val="CD54A250"/>
    <w:lvl w:ilvl="0" w:tplc="04B03F9C">
      <w:start w:val="1"/>
      <w:numFmt w:val="decimal"/>
      <w:lvlText w:val="%1."/>
      <w:lvlJc w:val="left"/>
      <w:pPr>
        <w:ind w:left="167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457"/>
    <w:rsid w:val="00011AA8"/>
    <w:rsid w:val="00032989"/>
    <w:rsid w:val="00051D7B"/>
    <w:rsid w:val="00052122"/>
    <w:rsid w:val="00067164"/>
    <w:rsid w:val="00073C8C"/>
    <w:rsid w:val="00083987"/>
    <w:rsid w:val="00096FCB"/>
    <w:rsid w:val="000C7075"/>
    <w:rsid w:val="001229E8"/>
    <w:rsid w:val="00172B0A"/>
    <w:rsid w:val="00184B1A"/>
    <w:rsid w:val="001A43EF"/>
    <w:rsid w:val="001B5F4E"/>
    <w:rsid w:val="001E0214"/>
    <w:rsid w:val="001E2082"/>
    <w:rsid w:val="00201C88"/>
    <w:rsid w:val="0020357A"/>
    <w:rsid w:val="00211998"/>
    <w:rsid w:val="00222354"/>
    <w:rsid w:val="00250425"/>
    <w:rsid w:val="00251218"/>
    <w:rsid w:val="00252C7F"/>
    <w:rsid w:val="002932D2"/>
    <w:rsid w:val="002951DF"/>
    <w:rsid w:val="002C4099"/>
    <w:rsid w:val="002F3CFF"/>
    <w:rsid w:val="003218D7"/>
    <w:rsid w:val="003413BD"/>
    <w:rsid w:val="00346822"/>
    <w:rsid w:val="00346AE7"/>
    <w:rsid w:val="00360072"/>
    <w:rsid w:val="003822A6"/>
    <w:rsid w:val="003D37D8"/>
    <w:rsid w:val="003F6ED8"/>
    <w:rsid w:val="004017A5"/>
    <w:rsid w:val="004326D6"/>
    <w:rsid w:val="00434FBF"/>
    <w:rsid w:val="004369DE"/>
    <w:rsid w:val="00445EE1"/>
    <w:rsid w:val="0044757C"/>
    <w:rsid w:val="00454153"/>
    <w:rsid w:val="004639F0"/>
    <w:rsid w:val="004869CF"/>
    <w:rsid w:val="004B0B28"/>
    <w:rsid w:val="004B1CE0"/>
    <w:rsid w:val="004C15A6"/>
    <w:rsid w:val="004D5206"/>
    <w:rsid w:val="004F3D6A"/>
    <w:rsid w:val="00535008"/>
    <w:rsid w:val="005B7531"/>
    <w:rsid w:val="005C6BFD"/>
    <w:rsid w:val="00605C49"/>
    <w:rsid w:val="006101F3"/>
    <w:rsid w:val="006116AC"/>
    <w:rsid w:val="00611D58"/>
    <w:rsid w:val="00616B57"/>
    <w:rsid w:val="00636EDD"/>
    <w:rsid w:val="00671B88"/>
    <w:rsid w:val="00693B3D"/>
    <w:rsid w:val="006A694A"/>
    <w:rsid w:val="006B112F"/>
    <w:rsid w:val="006D0457"/>
    <w:rsid w:val="0070574C"/>
    <w:rsid w:val="00723B13"/>
    <w:rsid w:val="00730563"/>
    <w:rsid w:val="007719B5"/>
    <w:rsid w:val="00785F56"/>
    <w:rsid w:val="00797CDB"/>
    <w:rsid w:val="007A0A13"/>
    <w:rsid w:val="007C44A5"/>
    <w:rsid w:val="007E66BB"/>
    <w:rsid w:val="007E7620"/>
    <w:rsid w:val="007F32D3"/>
    <w:rsid w:val="00824CC6"/>
    <w:rsid w:val="00832BDA"/>
    <w:rsid w:val="00842D28"/>
    <w:rsid w:val="008513D8"/>
    <w:rsid w:val="0085677F"/>
    <w:rsid w:val="00867A36"/>
    <w:rsid w:val="00893280"/>
    <w:rsid w:val="008B1E5B"/>
    <w:rsid w:val="00911995"/>
    <w:rsid w:val="0092551C"/>
    <w:rsid w:val="0096689C"/>
    <w:rsid w:val="00997D4C"/>
    <w:rsid w:val="009A1528"/>
    <w:rsid w:val="009A1E35"/>
    <w:rsid w:val="009C25A0"/>
    <w:rsid w:val="00A01960"/>
    <w:rsid w:val="00A02EF5"/>
    <w:rsid w:val="00A203A5"/>
    <w:rsid w:val="00A30C84"/>
    <w:rsid w:val="00A3681A"/>
    <w:rsid w:val="00A45602"/>
    <w:rsid w:val="00A50C9B"/>
    <w:rsid w:val="00A519D7"/>
    <w:rsid w:val="00A75173"/>
    <w:rsid w:val="00A9018C"/>
    <w:rsid w:val="00AA2187"/>
    <w:rsid w:val="00AB69F1"/>
    <w:rsid w:val="00B3682D"/>
    <w:rsid w:val="00B95457"/>
    <w:rsid w:val="00B95C8E"/>
    <w:rsid w:val="00BB241E"/>
    <w:rsid w:val="00BB6814"/>
    <w:rsid w:val="00C06E35"/>
    <w:rsid w:val="00C26318"/>
    <w:rsid w:val="00C37CB2"/>
    <w:rsid w:val="00C46CBC"/>
    <w:rsid w:val="00C53410"/>
    <w:rsid w:val="00C54781"/>
    <w:rsid w:val="00C65A95"/>
    <w:rsid w:val="00CA2621"/>
    <w:rsid w:val="00CA5BFD"/>
    <w:rsid w:val="00CC631B"/>
    <w:rsid w:val="00CC6E63"/>
    <w:rsid w:val="00CD09BA"/>
    <w:rsid w:val="00CE6327"/>
    <w:rsid w:val="00CF5EF9"/>
    <w:rsid w:val="00D04946"/>
    <w:rsid w:val="00D22471"/>
    <w:rsid w:val="00D42EBF"/>
    <w:rsid w:val="00D73D97"/>
    <w:rsid w:val="00DA3F14"/>
    <w:rsid w:val="00DB537D"/>
    <w:rsid w:val="00DC1D5D"/>
    <w:rsid w:val="00DE5BAD"/>
    <w:rsid w:val="00E02EA8"/>
    <w:rsid w:val="00E16CA4"/>
    <w:rsid w:val="00E23260"/>
    <w:rsid w:val="00E46B50"/>
    <w:rsid w:val="00E53367"/>
    <w:rsid w:val="00E60F0A"/>
    <w:rsid w:val="00E87353"/>
    <w:rsid w:val="00EC1C6D"/>
    <w:rsid w:val="00F20492"/>
    <w:rsid w:val="00F36839"/>
    <w:rsid w:val="00F54931"/>
    <w:rsid w:val="00F608F8"/>
    <w:rsid w:val="00F85218"/>
    <w:rsid w:val="00F858F3"/>
    <w:rsid w:val="00F90DB9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6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90DB9"/>
    <w:pPr>
      <w:keepNext/>
      <w:spacing w:after="0" w:line="192" w:lineRule="auto"/>
      <w:jc w:val="center"/>
      <w:outlineLvl w:val="0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43EF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43EF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0DB9"/>
    <w:rPr>
      <w:rFonts w:ascii="Arial" w:hAnsi="Arial"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43EF"/>
    <w:rPr>
      <w:rFonts w:ascii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43EF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B95457"/>
    <w:pPr>
      <w:ind w:left="720"/>
      <w:contextualSpacing/>
    </w:pPr>
  </w:style>
  <w:style w:type="character" w:customStyle="1" w:styleId="apple-converted-space">
    <w:name w:val="apple-converted-space"/>
    <w:uiPriority w:val="99"/>
    <w:rsid w:val="00B95457"/>
  </w:style>
  <w:style w:type="paragraph" w:customStyle="1" w:styleId="p2">
    <w:name w:val="p2"/>
    <w:basedOn w:val="Normal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B95457"/>
  </w:style>
  <w:style w:type="paragraph" w:customStyle="1" w:styleId="p8">
    <w:name w:val="p8"/>
    <w:basedOn w:val="Normal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Normal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1A43EF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A43EF"/>
    <w:rPr>
      <w:rFonts w:ascii="Times New Roman" w:hAnsi="Times New Roman"/>
      <w:smallCaps/>
      <w:spacing w:val="80"/>
      <w:sz w:val="38"/>
    </w:rPr>
  </w:style>
  <w:style w:type="paragraph" w:styleId="BalloonText">
    <w:name w:val="Balloon Text"/>
    <w:basedOn w:val="Normal"/>
    <w:link w:val="BalloonTextChar"/>
    <w:uiPriority w:val="99"/>
    <w:semiHidden/>
    <w:rsid w:val="001A43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3E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1A43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43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A43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43EF"/>
    <w:rPr>
      <w:rFonts w:cs="Times New Roman"/>
    </w:rPr>
  </w:style>
  <w:style w:type="character" w:styleId="PageNumber">
    <w:name w:val="page number"/>
    <w:basedOn w:val="DefaultParagraphFont"/>
    <w:uiPriority w:val="99"/>
    <w:rsid w:val="007C44A5"/>
    <w:rPr>
      <w:rFonts w:cs="Times New Roman"/>
    </w:rPr>
  </w:style>
  <w:style w:type="table" w:styleId="TableGrid">
    <w:name w:val="Table Grid"/>
    <w:basedOn w:val="TableNormal"/>
    <w:uiPriority w:val="99"/>
    <w:locked/>
    <w:rsid w:val="006A694A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E87353"/>
    <w:rPr>
      <w:rFonts w:ascii="Times New Roman" w:hAnsi="Times New Roman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87353"/>
    <w:pPr>
      <w:widowControl w:val="0"/>
      <w:autoSpaceDE w:val="0"/>
      <w:autoSpaceDN w:val="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571</TotalTime>
  <Pages>8</Pages>
  <Words>2028</Words>
  <Characters>11560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2019-12-24T22:16:00Z</cp:lastPrinted>
  <dcterms:created xsi:type="dcterms:W3CDTF">2019-08-30T08:18:00Z</dcterms:created>
  <dcterms:modified xsi:type="dcterms:W3CDTF">2019-12-24T22:16:00Z</dcterms:modified>
</cp:coreProperties>
</file>